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966A1" w14:textId="77777777" w:rsidR="005B472B" w:rsidRDefault="00A9708D" w:rsidP="00446A4D">
      <w:pPr>
        <w:spacing w:line="360" w:lineRule="auto"/>
        <w:ind w:right="57"/>
        <w:rPr>
          <w:rFonts w:ascii="Arial" w:hAnsi="Arial" w:cs="Arial"/>
          <w:b/>
          <w:lang w:val="de-DE" w:eastAsia="de-DE"/>
        </w:rPr>
      </w:pPr>
      <w:r>
        <w:rPr>
          <w:rFonts w:ascii="Arial" w:hAnsi="Arial" w:cs="Arial"/>
          <w:b/>
          <w:bCs/>
          <w:lang w:val="de-DE"/>
        </w:rPr>
        <w:t>M</w:t>
      </w:r>
      <w:r w:rsidR="00D2439F" w:rsidRPr="00D2439F">
        <w:rPr>
          <w:rFonts w:ascii="Arial" w:hAnsi="Arial" w:cs="Arial"/>
          <w:b/>
          <w:bCs/>
          <w:lang w:val="de-DE"/>
        </w:rPr>
        <w:t>icro</w:t>
      </w:r>
      <w:r w:rsidR="002C6D80">
        <w:rPr>
          <w:rFonts w:ascii="Arial" w:hAnsi="Arial" w:cs="Arial"/>
          <w:b/>
          <w:bCs/>
          <w:lang w:val="de-DE"/>
        </w:rPr>
        <w:t>lax</w:t>
      </w:r>
      <w:r w:rsidR="005B472B" w:rsidRPr="00D2439F">
        <w:rPr>
          <w:rFonts w:ascii="Arial" w:hAnsi="Arial" w:cs="Arial"/>
          <w:b/>
          <w:vertAlign w:val="superscript"/>
          <w:lang w:val="de-DE" w:eastAsia="de-DE"/>
        </w:rPr>
        <w:t>®</w:t>
      </w:r>
      <w:r w:rsidR="005B472B">
        <w:rPr>
          <w:rFonts w:ascii="Arial" w:hAnsi="Arial" w:cs="Arial"/>
          <w:b/>
          <w:lang w:val="de-DE" w:eastAsia="de-DE"/>
        </w:rPr>
        <w:t xml:space="preserve"> </w:t>
      </w:r>
      <w:r>
        <w:rPr>
          <w:rFonts w:ascii="Arial" w:hAnsi="Arial" w:cs="Arial"/>
          <w:b/>
          <w:lang w:val="de-DE" w:eastAsia="de-DE"/>
        </w:rPr>
        <w:t>Rektallösung</w:t>
      </w:r>
    </w:p>
    <w:p w14:paraId="570315BD" w14:textId="5E19770B" w:rsidR="005B472B" w:rsidRDefault="005B472B" w:rsidP="00E94B32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b/>
          <w:bCs/>
          <w:lang w:val="de-DE"/>
        </w:rPr>
        <w:t>Anwendungsgebiete:</w:t>
      </w:r>
      <w:r>
        <w:rPr>
          <w:rFonts w:ascii="Arial" w:hAnsi="Arial" w:cs="Arial"/>
          <w:lang w:val="de-DE"/>
        </w:rPr>
        <w:t xml:space="preserve"> Zur kurzfristigen Anwendung bei </w:t>
      </w:r>
      <w:r w:rsidR="00D2439F">
        <w:rPr>
          <w:rFonts w:ascii="Arial" w:hAnsi="Arial" w:cs="Arial"/>
          <w:lang w:val="de-DE"/>
        </w:rPr>
        <w:t>Verstopfung (</w:t>
      </w:r>
      <w:r>
        <w:rPr>
          <w:rFonts w:ascii="Arial" w:hAnsi="Arial" w:cs="Arial"/>
          <w:lang w:val="de-DE"/>
        </w:rPr>
        <w:t>Obstipation</w:t>
      </w:r>
      <w:r w:rsidR="00D2439F">
        <w:rPr>
          <w:rFonts w:ascii="Arial" w:hAnsi="Arial" w:cs="Arial"/>
          <w:lang w:val="de-DE"/>
        </w:rPr>
        <w:t xml:space="preserve">) </w:t>
      </w:r>
      <w:r>
        <w:rPr>
          <w:rFonts w:ascii="Arial" w:hAnsi="Arial" w:cs="Arial"/>
          <w:lang w:val="de-DE"/>
        </w:rPr>
        <w:t xml:space="preserve">sowie bei Erkrankungen, die </w:t>
      </w:r>
      <w:r w:rsidR="007C0D88">
        <w:rPr>
          <w:rFonts w:ascii="Arial" w:hAnsi="Arial" w:cs="Arial"/>
          <w:lang w:val="de-DE"/>
        </w:rPr>
        <w:t xml:space="preserve">eine </w:t>
      </w:r>
      <w:r>
        <w:rPr>
          <w:rFonts w:ascii="Arial" w:hAnsi="Arial" w:cs="Arial"/>
          <w:lang w:val="de-DE"/>
        </w:rPr>
        <w:t xml:space="preserve">erleichterte </w:t>
      </w:r>
      <w:r w:rsidR="00D2439F">
        <w:rPr>
          <w:rFonts w:ascii="Arial" w:hAnsi="Arial" w:cs="Arial"/>
          <w:lang w:val="de-DE"/>
        </w:rPr>
        <w:t>Stuhlentleerung (</w:t>
      </w:r>
      <w:r>
        <w:rPr>
          <w:rFonts w:ascii="Arial" w:hAnsi="Arial" w:cs="Arial"/>
          <w:lang w:val="de-DE"/>
        </w:rPr>
        <w:t>Defäkation</w:t>
      </w:r>
      <w:r w:rsidR="00D2439F">
        <w:rPr>
          <w:rFonts w:ascii="Arial" w:hAnsi="Arial" w:cs="Arial"/>
          <w:lang w:val="de-DE"/>
        </w:rPr>
        <w:t>)</w:t>
      </w:r>
      <w:r>
        <w:rPr>
          <w:rFonts w:ascii="Arial" w:hAnsi="Arial" w:cs="Arial"/>
          <w:lang w:val="de-DE"/>
        </w:rPr>
        <w:t xml:space="preserve"> erfordern. Zur Darmentleerung bei diagnostischen oder therapeutischen Maßnahmen im Enddarmbereich.</w:t>
      </w:r>
      <w:r w:rsidR="00CA1DF4">
        <w:rPr>
          <w:rFonts w:ascii="Arial" w:hAnsi="Arial" w:cs="Arial"/>
          <w:lang w:val="de-DE"/>
        </w:rPr>
        <w:t xml:space="preserve"> </w:t>
      </w:r>
      <w:r w:rsidR="00CA1DF4" w:rsidRPr="00CA1DF4">
        <w:rPr>
          <w:rFonts w:ascii="Arial" w:hAnsi="Arial" w:cs="Arial"/>
          <w:b/>
          <w:lang w:val="de-DE"/>
        </w:rPr>
        <w:t>Warnhinweis</w:t>
      </w:r>
      <w:r w:rsidR="00AE0243">
        <w:rPr>
          <w:rFonts w:ascii="Arial" w:hAnsi="Arial" w:cs="Arial"/>
          <w:b/>
          <w:lang w:val="de-DE"/>
        </w:rPr>
        <w:t>e</w:t>
      </w:r>
      <w:r w:rsidR="00CA1DF4" w:rsidRPr="00CA1DF4">
        <w:rPr>
          <w:rFonts w:ascii="Arial" w:hAnsi="Arial" w:cs="Arial"/>
          <w:b/>
          <w:lang w:val="de-DE"/>
        </w:rPr>
        <w:t>:</w:t>
      </w:r>
      <w:r w:rsidR="00D2439F">
        <w:rPr>
          <w:rFonts w:ascii="Arial" w:hAnsi="Arial" w:cs="Arial"/>
          <w:lang w:val="de-DE"/>
        </w:rPr>
        <w:t xml:space="preserve"> Enthält </w:t>
      </w:r>
      <w:r w:rsidR="00CA1DF4">
        <w:rPr>
          <w:rFonts w:ascii="Arial" w:hAnsi="Arial" w:cs="Arial"/>
          <w:lang w:val="de-DE"/>
        </w:rPr>
        <w:t>Sorbinsäure.</w:t>
      </w:r>
    </w:p>
    <w:p w14:paraId="2C65D90A" w14:textId="77777777" w:rsidR="005B472B" w:rsidRDefault="005B472B" w:rsidP="00446A4D">
      <w:pPr>
        <w:pStyle w:val="Textkrper"/>
        <w:ind w:right="57"/>
        <w:jc w:val="both"/>
        <w:rPr>
          <w:rFonts w:cs="Arial"/>
          <w:sz w:val="24"/>
        </w:rPr>
      </w:pPr>
    </w:p>
    <w:p w14:paraId="5A442541" w14:textId="129C525F" w:rsidR="005B472B" w:rsidRDefault="005B472B" w:rsidP="00446A4D">
      <w:pPr>
        <w:pStyle w:val="Textkrper"/>
        <w:ind w:right="57"/>
        <w:jc w:val="both"/>
        <w:rPr>
          <w:rFonts w:cs="Arial"/>
          <w:b/>
          <w:bCs/>
          <w:sz w:val="24"/>
        </w:rPr>
      </w:pPr>
      <w:r>
        <w:rPr>
          <w:rFonts w:cs="Arial"/>
          <w:b/>
          <w:bCs/>
          <w:sz w:val="24"/>
        </w:rPr>
        <w:t>Zu Risiken und Nebenwirkungen lesen Sie die Packungsbeilage</w:t>
      </w:r>
      <w:r w:rsidR="00D22E54">
        <w:rPr>
          <w:rFonts w:cs="Arial"/>
          <w:b/>
          <w:bCs/>
          <w:sz w:val="24"/>
        </w:rPr>
        <w:t xml:space="preserve"> und fragen Sie Ihre Ärztin, Ihren Arzt oder in Ihrer Apotheke.</w:t>
      </w:r>
    </w:p>
    <w:p w14:paraId="0356198A" w14:textId="77777777" w:rsidR="005B472B" w:rsidRPr="00CA1DF4" w:rsidRDefault="005B472B" w:rsidP="00446A4D">
      <w:pPr>
        <w:pStyle w:val="Textkrper"/>
        <w:ind w:right="57"/>
        <w:jc w:val="both"/>
        <w:rPr>
          <w:rFonts w:cs="Arial"/>
          <w:b/>
          <w:bCs/>
          <w:sz w:val="24"/>
          <w:szCs w:val="24"/>
        </w:rPr>
      </w:pPr>
    </w:p>
    <w:p w14:paraId="06B7B189" w14:textId="48E93AE2" w:rsidR="005B472B" w:rsidRPr="00332AD6" w:rsidRDefault="00BE5CD6" w:rsidP="006A0282">
      <w:pPr>
        <w:spacing w:line="360" w:lineRule="auto"/>
        <w:ind w:right="57"/>
        <w:rPr>
          <w:rFonts w:ascii="Arial" w:hAnsi="Arial" w:cs="Arial"/>
          <w:lang w:val="de-DE"/>
        </w:rPr>
      </w:pPr>
      <w:r w:rsidRPr="00332AD6">
        <w:rPr>
          <w:rFonts w:ascii="Arial" w:hAnsi="Arial" w:cs="Arial"/>
          <w:lang w:val="de-DE"/>
        </w:rPr>
        <w:t xml:space="preserve">Kenvue Germany </w:t>
      </w:r>
      <w:r w:rsidR="005B472B" w:rsidRPr="00332AD6">
        <w:rPr>
          <w:rFonts w:ascii="Arial" w:hAnsi="Arial" w:cs="Arial"/>
          <w:lang w:val="de-DE"/>
        </w:rPr>
        <w:t xml:space="preserve">GmbH, </w:t>
      </w:r>
      <w:r w:rsidR="00A9708D" w:rsidRPr="00332AD6">
        <w:rPr>
          <w:rFonts w:ascii="Arial" w:hAnsi="Arial" w:cs="Arial"/>
          <w:lang w:val="de-DE"/>
        </w:rPr>
        <w:t>41470</w:t>
      </w:r>
      <w:r w:rsidR="005B472B" w:rsidRPr="00332AD6">
        <w:rPr>
          <w:rFonts w:ascii="Arial" w:hAnsi="Arial" w:cs="Arial"/>
          <w:lang w:val="de-DE"/>
        </w:rPr>
        <w:t xml:space="preserve"> Neuss</w:t>
      </w:r>
      <w:r w:rsidR="00562991" w:rsidRPr="00332AD6">
        <w:rPr>
          <w:rFonts w:ascii="Arial" w:hAnsi="Arial" w:cs="Arial"/>
          <w:lang w:val="de-DE"/>
        </w:rPr>
        <w:t>.</w:t>
      </w:r>
      <w:r w:rsidR="00CA1DF4" w:rsidRPr="00332AD6">
        <w:rPr>
          <w:rFonts w:ascii="Arial" w:hAnsi="Arial" w:cs="Arial"/>
          <w:lang w:val="de-DE"/>
        </w:rPr>
        <w:t xml:space="preserve"> </w:t>
      </w:r>
      <w:r w:rsidR="003F13D5" w:rsidRPr="00332AD6">
        <w:rPr>
          <w:rFonts w:ascii="Arial" w:hAnsi="Arial" w:cs="Arial"/>
          <w:lang w:val="de-DE"/>
        </w:rPr>
        <w:t>Stand</w:t>
      </w:r>
      <w:r w:rsidR="005B472B" w:rsidRPr="00332AD6">
        <w:rPr>
          <w:rFonts w:ascii="Arial" w:hAnsi="Arial" w:cs="Arial"/>
          <w:lang w:val="de-DE"/>
        </w:rPr>
        <w:t xml:space="preserve">: </w:t>
      </w:r>
      <w:r w:rsidRPr="00332AD6">
        <w:rPr>
          <w:rFonts w:ascii="Arial" w:hAnsi="Arial" w:cs="Arial"/>
          <w:lang w:val="de-DE"/>
        </w:rPr>
        <w:t>0</w:t>
      </w:r>
      <w:r w:rsidR="000A6822" w:rsidRPr="00332AD6">
        <w:rPr>
          <w:rFonts w:ascii="Arial" w:hAnsi="Arial" w:cs="Arial"/>
          <w:lang w:val="de-DE"/>
        </w:rPr>
        <w:t>1</w:t>
      </w:r>
      <w:r w:rsidRPr="00332AD6">
        <w:rPr>
          <w:rFonts w:ascii="Arial" w:hAnsi="Arial" w:cs="Arial"/>
          <w:lang w:val="de-DE"/>
        </w:rPr>
        <w:t>/202</w:t>
      </w:r>
      <w:r w:rsidR="000A6822" w:rsidRPr="00332AD6">
        <w:rPr>
          <w:rFonts w:ascii="Arial" w:hAnsi="Arial" w:cs="Arial"/>
          <w:lang w:val="de-DE"/>
        </w:rPr>
        <w:t>6</w:t>
      </w:r>
    </w:p>
    <w:sectPr w:rsidR="005B472B" w:rsidRPr="00332AD6">
      <w:headerReference w:type="default" r:id="rId10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61B02" w14:textId="77777777" w:rsidR="009B19E9" w:rsidRDefault="009B19E9" w:rsidP="00922257">
      <w:r>
        <w:separator/>
      </w:r>
    </w:p>
  </w:endnote>
  <w:endnote w:type="continuationSeparator" w:id="0">
    <w:p w14:paraId="19458B48" w14:textId="77777777" w:rsidR="009B19E9" w:rsidRDefault="009B19E9" w:rsidP="00922257">
      <w:r>
        <w:continuationSeparator/>
      </w:r>
    </w:p>
  </w:endnote>
  <w:endnote w:type="continuationNotice" w:id="1">
    <w:p w14:paraId="5507126B" w14:textId="77777777" w:rsidR="009B19E9" w:rsidRDefault="009B19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7DC9D" w14:textId="77777777" w:rsidR="009B19E9" w:rsidRDefault="009B19E9" w:rsidP="00922257">
      <w:r>
        <w:separator/>
      </w:r>
    </w:p>
  </w:footnote>
  <w:footnote w:type="continuationSeparator" w:id="0">
    <w:p w14:paraId="6FFDB77D" w14:textId="77777777" w:rsidR="009B19E9" w:rsidRDefault="009B19E9" w:rsidP="00922257">
      <w:r>
        <w:continuationSeparator/>
      </w:r>
    </w:p>
  </w:footnote>
  <w:footnote w:type="continuationNotice" w:id="1">
    <w:p w14:paraId="6EA985A6" w14:textId="77777777" w:rsidR="009B19E9" w:rsidRDefault="009B19E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CF63F" w14:textId="2265493B" w:rsidR="00922257" w:rsidRPr="00AA4DB6" w:rsidRDefault="00641304">
    <w:pPr>
      <w:pStyle w:val="Kopfzeile"/>
      <w:rPr>
        <w:sz w:val="18"/>
        <w:szCs w:val="18"/>
      </w:rPr>
    </w:pPr>
    <w:r w:rsidRPr="00AA4DB6">
      <w:rPr>
        <w:rFonts w:ascii="Arial" w:hAnsi="Arial" w:cs="Arial"/>
        <w:sz w:val="18"/>
        <w:szCs w:val="18"/>
      </w:rPr>
      <w:t>palde-</w:t>
    </w:r>
    <w:r w:rsidR="00360D0B">
      <w:rPr>
        <w:rFonts w:ascii="Arial" w:hAnsi="Arial" w:cs="Arial"/>
        <w:sz w:val="18"/>
        <w:szCs w:val="18"/>
      </w:rPr>
      <w:t>v</w:t>
    </w:r>
    <w:r w:rsidR="000A6822">
      <w:rPr>
        <w:rFonts w:ascii="Arial" w:hAnsi="Arial" w:cs="Arial"/>
        <w:sz w:val="18"/>
        <w:szCs w:val="18"/>
      </w:rPr>
      <w:t>10</w:t>
    </w:r>
    <w:r w:rsidR="00360D0B">
      <w:rPr>
        <w:rFonts w:ascii="Arial" w:hAnsi="Arial" w:cs="Arial"/>
        <w:sz w:val="18"/>
        <w:szCs w:val="18"/>
      </w:rPr>
      <w:t>-202</w:t>
    </w:r>
    <w:r w:rsidR="000A6822">
      <w:rPr>
        <w:rFonts w:ascii="Arial" w:hAnsi="Arial" w:cs="Arial"/>
        <w:sz w:val="18"/>
        <w:szCs w:val="18"/>
      </w:rPr>
      <w:t>6</w:t>
    </w:r>
    <w:r w:rsidR="00360D0B">
      <w:rPr>
        <w:rFonts w:ascii="Arial" w:hAnsi="Arial" w:cs="Arial"/>
        <w:sz w:val="18"/>
        <w:szCs w:val="18"/>
      </w:rPr>
      <w:t>-0</w:t>
    </w:r>
    <w:r w:rsidR="000A6822">
      <w:rPr>
        <w:rFonts w:ascii="Arial" w:hAnsi="Arial" w:cs="Arial"/>
        <w:sz w:val="18"/>
        <w:szCs w:val="18"/>
      </w:rPr>
      <w:t>1</w:t>
    </w:r>
    <w:r w:rsidRPr="00AA4DB6">
      <w:rPr>
        <w:rFonts w:ascii="Arial" w:hAnsi="Arial" w:cs="Arial"/>
        <w:sz w:val="18"/>
        <w:szCs w:val="18"/>
      </w:rPr>
      <w:t>-microlax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00505"/>
    <w:multiLevelType w:val="hybridMultilevel"/>
    <w:tmpl w:val="909665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07099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DF4"/>
    <w:rsid w:val="00087071"/>
    <w:rsid w:val="000A6822"/>
    <w:rsid w:val="00216734"/>
    <w:rsid w:val="00250EBF"/>
    <w:rsid w:val="002C505B"/>
    <w:rsid w:val="002C6D80"/>
    <w:rsid w:val="002C6F19"/>
    <w:rsid w:val="00332AD6"/>
    <w:rsid w:val="00360D0B"/>
    <w:rsid w:val="003A72FB"/>
    <w:rsid w:val="003F13D5"/>
    <w:rsid w:val="00412719"/>
    <w:rsid w:val="00415B40"/>
    <w:rsid w:val="00420959"/>
    <w:rsid w:val="00446A4D"/>
    <w:rsid w:val="00492A24"/>
    <w:rsid w:val="004A5D5C"/>
    <w:rsid w:val="00562991"/>
    <w:rsid w:val="005B472B"/>
    <w:rsid w:val="005C26EC"/>
    <w:rsid w:val="00626057"/>
    <w:rsid w:val="00641304"/>
    <w:rsid w:val="006A0282"/>
    <w:rsid w:val="00717FAF"/>
    <w:rsid w:val="007204A3"/>
    <w:rsid w:val="0079604A"/>
    <w:rsid w:val="007C0D88"/>
    <w:rsid w:val="008A1F8D"/>
    <w:rsid w:val="008C2263"/>
    <w:rsid w:val="008E1D32"/>
    <w:rsid w:val="00922257"/>
    <w:rsid w:val="009649B5"/>
    <w:rsid w:val="009B19E9"/>
    <w:rsid w:val="009F63D9"/>
    <w:rsid w:val="00A45956"/>
    <w:rsid w:val="00A62919"/>
    <w:rsid w:val="00A9708D"/>
    <w:rsid w:val="00AA3909"/>
    <w:rsid w:val="00AA4DB6"/>
    <w:rsid w:val="00AC0CA3"/>
    <w:rsid w:val="00AE0243"/>
    <w:rsid w:val="00B91919"/>
    <w:rsid w:val="00BD1B01"/>
    <w:rsid w:val="00BE5CD6"/>
    <w:rsid w:val="00C075EA"/>
    <w:rsid w:val="00C57B36"/>
    <w:rsid w:val="00C92D60"/>
    <w:rsid w:val="00CA1DF4"/>
    <w:rsid w:val="00D22E54"/>
    <w:rsid w:val="00D240FF"/>
    <w:rsid w:val="00D2439F"/>
    <w:rsid w:val="00D831C5"/>
    <w:rsid w:val="00D90543"/>
    <w:rsid w:val="00E75CC2"/>
    <w:rsid w:val="00E94B32"/>
    <w:rsid w:val="00EF7AF9"/>
    <w:rsid w:val="00F017A6"/>
    <w:rsid w:val="00F31F4B"/>
    <w:rsid w:val="00F71AA4"/>
    <w:rsid w:val="00FB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762A88"/>
  <w15:chartTrackingRefBased/>
  <w15:docId w15:val="{6E4DB985-1441-455C-9CAE-952F310AD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rPr>
      <w:rFonts w:ascii="Arial" w:hAnsi="Arial"/>
      <w:sz w:val="15"/>
      <w:szCs w:val="20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708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A9708D"/>
    <w:rPr>
      <w:rFonts w:ascii="Tahoma" w:hAnsi="Tahoma" w:cs="Tahoma"/>
      <w:sz w:val="16"/>
      <w:szCs w:val="16"/>
      <w:lang w:val="en-US" w:eastAsia="en-US"/>
    </w:rPr>
  </w:style>
  <w:style w:type="paragraph" w:styleId="Kopfzeile">
    <w:name w:val="header"/>
    <w:basedOn w:val="Standard"/>
    <w:link w:val="KopfzeileZchn"/>
    <w:uiPriority w:val="99"/>
    <w:unhideWhenUsed/>
    <w:rsid w:val="0092225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22257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92225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922257"/>
    <w:rPr>
      <w:sz w:val="24"/>
      <w:szCs w:val="24"/>
      <w:lang w:val="en-US" w:eastAsia="en-US"/>
    </w:rPr>
  </w:style>
  <w:style w:type="paragraph" w:styleId="berarbeitung">
    <w:name w:val="Revision"/>
    <w:hidden/>
    <w:uiPriority w:val="99"/>
    <w:semiHidden/>
    <w:rsid w:val="00FB648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6" ma:contentTypeDescription="Ein neues Dokument erstellen." ma:contentTypeScope="" ma:versionID="41f06e9814402f2033ac0afd942d7ecf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9909fc459ea6a51cf90cbeccca61d154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68CD4B-1D39-4C4B-A77B-660D9ED0C5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15592B-2DBC-4590-AA1F-E7FBD2E52860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customXml/itemProps3.xml><?xml version="1.0" encoding="utf-8"?>
<ds:datastoreItem xmlns:ds="http://schemas.openxmlformats.org/officeDocument/2006/customXml" ds:itemID="{CF577634-055A-4181-9BE2-398FB5B12B5E}"/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MICROKLIST®</vt:lpstr>
    </vt:vector>
  </TitlesOfParts>
  <Company>Johnson &amp; Johnson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MICROKLIST®</dc:title>
  <dc:subject/>
  <dc:creator>Birgit Krall</dc:creator>
  <cp:keywords/>
  <cp:lastModifiedBy>Linke, Rebekka</cp:lastModifiedBy>
  <cp:revision>3</cp:revision>
  <cp:lastPrinted>2010-05-17T13:10:00Z</cp:lastPrinted>
  <dcterms:created xsi:type="dcterms:W3CDTF">2026-07-06T16:35:00Z</dcterms:created>
  <dcterms:modified xsi:type="dcterms:W3CDTF">2026-07-06T16:36:00Z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4600</vt:r8>
  </property>
  <property fmtid="{D5CDD505-2E9C-101B-9397-08002B2CF9AE}" pid="4" name="MediaServiceImageTags">
    <vt:lpwstr/>
  </property>
</Properties>
</file>