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469DE" w14:textId="4D962DAF" w:rsidR="00581388" w:rsidRPr="00810098" w:rsidRDefault="002448D6" w:rsidP="00581388">
      <w:pPr>
        <w:pStyle w:val="Listenabsatz"/>
        <w:numPr>
          <w:ilvl w:val="0"/>
          <w:numId w:val="1"/>
        </w:numPr>
        <w:spacing w:line="24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Pflichtangaben je Produkt</w:t>
      </w:r>
      <w:r w:rsidR="00581388" w:rsidRPr="00810098">
        <w:rPr>
          <w:rFonts w:ascii="Arial" w:hAnsi="Arial" w:cs="Arial"/>
          <w:i/>
          <w:iCs/>
          <w:sz w:val="24"/>
          <w:szCs w:val="24"/>
        </w:rPr>
        <w:t>:</w:t>
      </w:r>
    </w:p>
    <w:p w14:paraId="504445B9" w14:textId="292E8751" w:rsidR="00581388" w:rsidRDefault="00581388" w:rsidP="00581388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7909E904" w14:textId="77777777" w:rsidR="00810098" w:rsidRPr="00810098" w:rsidRDefault="00810098" w:rsidP="00581388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1A7C1DD2" w14:textId="63F77A6A" w:rsidR="007B475B" w:rsidRPr="006127F0" w:rsidRDefault="0097543B" w:rsidP="007B475B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6127F0">
        <w:rPr>
          <w:rFonts w:ascii="Arial" w:hAnsi="Arial" w:cs="Arial"/>
          <w:b/>
          <w:bCs/>
          <w:sz w:val="24"/>
          <w:szCs w:val="24"/>
        </w:rPr>
        <w:t>D</w:t>
      </w:r>
      <w:r w:rsidR="007B475B" w:rsidRPr="006127F0">
        <w:rPr>
          <w:rFonts w:ascii="Arial" w:hAnsi="Arial" w:cs="Arial"/>
          <w:b/>
          <w:bCs/>
          <w:sz w:val="24"/>
          <w:szCs w:val="24"/>
        </w:rPr>
        <w:t>AKTARIN</w:t>
      </w:r>
      <w:r w:rsidRPr="006127F0">
        <w:rPr>
          <w:rFonts w:ascii="Arial" w:hAnsi="Arial" w:cs="Arial"/>
          <w:b/>
          <w:bCs/>
          <w:sz w:val="24"/>
          <w:szCs w:val="24"/>
        </w:rPr>
        <w:t xml:space="preserve"> 2% - Creme</w:t>
      </w:r>
    </w:p>
    <w:p w14:paraId="2690C6C0" w14:textId="77777777" w:rsidR="007B475B" w:rsidRPr="006127F0" w:rsidRDefault="0097543B" w:rsidP="007B475B">
      <w:pPr>
        <w:spacing w:line="240" w:lineRule="auto"/>
        <w:rPr>
          <w:rFonts w:ascii="Arial" w:hAnsi="Arial" w:cs="Arial"/>
          <w:sz w:val="24"/>
          <w:szCs w:val="24"/>
        </w:rPr>
      </w:pPr>
      <w:r w:rsidRPr="006127F0">
        <w:rPr>
          <w:rFonts w:ascii="Arial" w:hAnsi="Arial" w:cs="Arial"/>
          <w:b/>
          <w:bCs/>
          <w:sz w:val="24"/>
          <w:szCs w:val="24"/>
        </w:rPr>
        <w:t>Wirkstoff:</w:t>
      </w:r>
      <w:r w:rsidRPr="006127F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27F0">
        <w:rPr>
          <w:rFonts w:ascii="Arial" w:hAnsi="Arial" w:cs="Arial"/>
          <w:sz w:val="24"/>
          <w:szCs w:val="24"/>
        </w:rPr>
        <w:t>Miconazolnitrat</w:t>
      </w:r>
      <w:proofErr w:type="spellEnd"/>
      <w:r w:rsidRPr="006127F0">
        <w:rPr>
          <w:rFonts w:ascii="Arial" w:hAnsi="Arial" w:cs="Arial"/>
          <w:sz w:val="24"/>
          <w:szCs w:val="24"/>
        </w:rPr>
        <w:t xml:space="preserve">. </w:t>
      </w:r>
      <w:r w:rsidRPr="00810098">
        <w:rPr>
          <w:rFonts w:ascii="Arial" w:hAnsi="Arial" w:cs="Arial"/>
          <w:b/>
          <w:bCs/>
          <w:sz w:val="24"/>
          <w:szCs w:val="24"/>
        </w:rPr>
        <w:t>Über Wirkung und mögliche unerwünschte Wirkungen informieren Gebrauchsinformation, Arzt oder Ap</w:t>
      </w:r>
      <w:r w:rsidR="007B475B" w:rsidRPr="00810098">
        <w:rPr>
          <w:rFonts w:ascii="Arial" w:hAnsi="Arial" w:cs="Arial"/>
          <w:b/>
          <w:bCs/>
          <w:sz w:val="24"/>
          <w:szCs w:val="24"/>
        </w:rPr>
        <w:t>otheker.</w:t>
      </w:r>
    </w:p>
    <w:p w14:paraId="1B2575D7" w14:textId="77777777" w:rsidR="007B475B" w:rsidRPr="006127F0" w:rsidRDefault="007B475B" w:rsidP="007B475B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07267487" w14:textId="7EC9A5A6" w:rsidR="007B475B" w:rsidRPr="006127F0" w:rsidRDefault="007B475B">
      <w:pPr>
        <w:rPr>
          <w:rFonts w:ascii="Arial" w:hAnsi="Arial" w:cs="Arial"/>
          <w:sz w:val="24"/>
          <w:szCs w:val="24"/>
        </w:rPr>
      </w:pPr>
      <w:r w:rsidRPr="006127F0">
        <w:rPr>
          <w:rFonts w:ascii="Arial" w:hAnsi="Arial" w:cs="Arial"/>
          <w:b/>
          <w:bCs/>
          <w:sz w:val="24"/>
          <w:szCs w:val="24"/>
        </w:rPr>
        <w:t>DAKTARIN 2% - dermatologische Lösung</w:t>
      </w:r>
    </w:p>
    <w:p w14:paraId="69511417" w14:textId="77777777" w:rsidR="007B475B" w:rsidRPr="00810098" w:rsidRDefault="007B475B" w:rsidP="007B475B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6127F0">
        <w:rPr>
          <w:rFonts w:ascii="Arial" w:hAnsi="Arial" w:cs="Arial"/>
          <w:b/>
          <w:bCs/>
          <w:sz w:val="24"/>
          <w:szCs w:val="24"/>
        </w:rPr>
        <w:t>Wirkstoff:</w:t>
      </w:r>
      <w:r w:rsidRPr="006127F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27F0">
        <w:rPr>
          <w:rFonts w:ascii="Arial" w:hAnsi="Arial" w:cs="Arial"/>
          <w:sz w:val="24"/>
          <w:szCs w:val="24"/>
        </w:rPr>
        <w:t>Miconazol</w:t>
      </w:r>
      <w:proofErr w:type="spellEnd"/>
      <w:r w:rsidRPr="006127F0">
        <w:rPr>
          <w:rFonts w:ascii="Arial" w:hAnsi="Arial" w:cs="Arial"/>
          <w:sz w:val="24"/>
          <w:szCs w:val="24"/>
        </w:rPr>
        <w:t xml:space="preserve">. </w:t>
      </w:r>
      <w:r w:rsidRPr="00810098">
        <w:rPr>
          <w:rFonts w:ascii="Arial" w:hAnsi="Arial" w:cs="Arial"/>
          <w:b/>
          <w:bCs/>
          <w:sz w:val="24"/>
          <w:szCs w:val="24"/>
        </w:rPr>
        <w:t>Über Wirkung und mögliche unerwünschte Wirkungen informieren Gebrauchsinformation, Arzt oder Apotheker.</w:t>
      </w:r>
    </w:p>
    <w:p w14:paraId="043562DD" w14:textId="77777777" w:rsidR="00BA5AD2" w:rsidRPr="006127F0" w:rsidRDefault="00BA5AD2" w:rsidP="00BA5AD2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5729F801" w14:textId="77777777" w:rsidR="00480FFA" w:rsidRPr="00480FFA" w:rsidRDefault="00480FFA" w:rsidP="00480FFA">
      <w:pPr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480FFA">
        <w:rPr>
          <w:rFonts w:ascii="Arial" w:hAnsi="Arial" w:cs="Arial"/>
          <w:b/>
          <w:bCs/>
          <w:color w:val="000000"/>
          <w:sz w:val="24"/>
          <w:szCs w:val="24"/>
        </w:rPr>
        <w:t>HEXORAL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480FFA">
        <w:rPr>
          <w:rFonts w:ascii="Arial" w:hAnsi="Arial" w:cs="Arial"/>
          <w:b/>
          <w:bCs/>
          <w:color w:val="000000"/>
          <w:sz w:val="24"/>
          <w:szCs w:val="24"/>
        </w:rPr>
        <w:t xml:space="preserve">- Lösung zum Gurgeln </w:t>
      </w:r>
    </w:p>
    <w:p w14:paraId="001C1476" w14:textId="77777777" w:rsidR="000902BD" w:rsidRPr="006127F0" w:rsidRDefault="000902BD" w:rsidP="00480FFA">
      <w:pPr>
        <w:spacing w:line="240" w:lineRule="auto"/>
        <w:rPr>
          <w:rFonts w:ascii="Arial" w:hAnsi="Arial" w:cs="Arial"/>
          <w:sz w:val="24"/>
          <w:szCs w:val="24"/>
        </w:rPr>
      </w:pPr>
      <w:r w:rsidRPr="006127F0">
        <w:rPr>
          <w:rFonts w:ascii="Arial" w:hAnsi="Arial" w:cs="Arial"/>
          <w:b/>
          <w:bCs/>
          <w:sz w:val="24"/>
          <w:szCs w:val="24"/>
        </w:rPr>
        <w:t xml:space="preserve">Wirkstoff: </w:t>
      </w:r>
      <w:proofErr w:type="spellStart"/>
      <w:r w:rsidRPr="006127F0">
        <w:rPr>
          <w:rFonts w:ascii="Arial" w:hAnsi="Arial" w:cs="Arial"/>
          <w:sz w:val="24"/>
          <w:szCs w:val="24"/>
        </w:rPr>
        <w:t>Hexetidin</w:t>
      </w:r>
      <w:proofErr w:type="spellEnd"/>
      <w:r w:rsidRPr="006127F0">
        <w:rPr>
          <w:rFonts w:ascii="Arial" w:hAnsi="Arial" w:cs="Arial"/>
          <w:sz w:val="24"/>
          <w:szCs w:val="24"/>
        </w:rPr>
        <w:t xml:space="preserve">. </w:t>
      </w:r>
      <w:r w:rsidRPr="00810098">
        <w:rPr>
          <w:rFonts w:ascii="Arial" w:hAnsi="Arial" w:cs="Arial"/>
          <w:b/>
          <w:bCs/>
          <w:sz w:val="24"/>
          <w:szCs w:val="24"/>
        </w:rPr>
        <w:t>Über Wirkung und mögliche unerwünschte Wirkungen informieren Gebrauchsinformation, Arzt oder Apotheker.</w:t>
      </w:r>
    </w:p>
    <w:p w14:paraId="50499B07" w14:textId="77777777" w:rsidR="000902BD" w:rsidRPr="006127F0" w:rsidRDefault="000902BD" w:rsidP="007B475B">
      <w:pPr>
        <w:spacing w:line="240" w:lineRule="auto"/>
        <w:rPr>
          <w:rFonts w:ascii="Arial" w:hAnsi="Arial" w:cs="Arial"/>
          <w:sz w:val="24"/>
          <w:szCs w:val="24"/>
        </w:rPr>
      </w:pPr>
    </w:p>
    <w:p w14:paraId="32CD432C" w14:textId="77777777" w:rsidR="000902BD" w:rsidRPr="006127F0" w:rsidRDefault="000902BD" w:rsidP="000902BD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6127F0">
        <w:rPr>
          <w:rFonts w:ascii="Arial" w:hAnsi="Arial" w:cs="Arial"/>
          <w:b/>
          <w:bCs/>
          <w:sz w:val="24"/>
          <w:szCs w:val="24"/>
        </w:rPr>
        <w:t>Imodium</w:t>
      </w:r>
      <w:proofErr w:type="spellEnd"/>
      <w:r w:rsidRPr="006127F0">
        <w:rPr>
          <w:rFonts w:ascii="Arial" w:hAnsi="Arial" w:cs="Arial"/>
          <w:b/>
          <w:bCs/>
          <w:sz w:val="24"/>
          <w:szCs w:val="24"/>
        </w:rPr>
        <w:t xml:space="preserve"> akut 2 mg Schmelztabletten</w:t>
      </w:r>
    </w:p>
    <w:p w14:paraId="0796B8DE" w14:textId="77777777" w:rsidR="000902BD" w:rsidRPr="00810098" w:rsidRDefault="000902BD" w:rsidP="000902BD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6127F0">
        <w:rPr>
          <w:rFonts w:ascii="Arial" w:hAnsi="Arial" w:cs="Arial"/>
          <w:b/>
          <w:bCs/>
          <w:sz w:val="24"/>
          <w:szCs w:val="24"/>
        </w:rPr>
        <w:t xml:space="preserve">Wirkstoff: </w:t>
      </w:r>
      <w:proofErr w:type="spellStart"/>
      <w:r w:rsidRPr="006127F0">
        <w:rPr>
          <w:rFonts w:ascii="Arial" w:hAnsi="Arial" w:cs="Arial"/>
          <w:sz w:val="24"/>
          <w:szCs w:val="24"/>
        </w:rPr>
        <w:t>Loperamidhydrochlorid</w:t>
      </w:r>
      <w:proofErr w:type="spellEnd"/>
      <w:r w:rsidRPr="006127F0">
        <w:rPr>
          <w:rFonts w:ascii="Arial" w:hAnsi="Arial" w:cs="Arial"/>
          <w:sz w:val="24"/>
          <w:szCs w:val="24"/>
        </w:rPr>
        <w:t xml:space="preserve">. </w:t>
      </w:r>
      <w:r w:rsidRPr="00810098">
        <w:rPr>
          <w:rFonts w:ascii="Arial" w:hAnsi="Arial" w:cs="Arial"/>
          <w:b/>
          <w:bCs/>
          <w:sz w:val="24"/>
          <w:szCs w:val="24"/>
        </w:rPr>
        <w:t>Über Wirkung und mögliche unerwünschte Wirkungen informieren Gebrauchsinformation, Arzt oder Apotheker.</w:t>
      </w:r>
    </w:p>
    <w:p w14:paraId="3C3ED3DF" w14:textId="77777777" w:rsidR="000902BD" w:rsidRPr="006127F0" w:rsidRDefault="000902BD" w:rsidP="000902BD">
      <w:pPr>
        <w:pStyle w:val="Default"/>
      </w:pPr>
    </w:p>
    <w:p w14:paraId="5152E6D4" w14:textId="77777777" w:rsidR="000902BD" w:rsidRPr="006127F0" w:rsidRDefault="000902BD" w:rsidP="000902BD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6127F0">
        <w:rPr>
          <w:rFonts w:ascii="Arial" w:hAnsi="Arial" w:cs="Arial"/>
          <w:b/>
          <w:bCs/>
          <w:sz w:val="24"/>
          <w:szCs w:val="24"/>
        </w:rPr>
        <w:t>Imodium</w:t>
      </w:r>
      <w:proofErr w:type="spellEnd"/>
      <w:r w:rsidRPr="006127F0">
        <w:rPr>
          <w:rFonts w:ascii="Arial" w:hAnsi="Arial" w:cs="Arial"/>
          <w:b/>
          <w:bCs/>
          <w:sz w:val="24"/>
          <w:szCs w:val="24"/>
        </w:rPr>
        <w:t xml:space="preserve"> 2 mg Kapseln</w:t>
      </w:r>
    </w:p>
    <w:p w14:paraId="746E4487" w14:textId="77777777" w:rsidR="000902BD" w:rsidRPr="006127F0" w:rsidRDefault="000902BD" w:rsidP="000902BD">
      <w:pPr>
        <w:spacing w:line="240" w:lineRule="auto"/>
        <w:rPr>
          <w:rFonts w:ascii="Arial" w:hAnsi="Arial" w:cs="Arial"/>
          <w:sz w:val="24"/>
          <w:szCs w:val="24"/>
        </w:rPr>
      </w:pPr>
      <w:r w:rsidRPr="006127F0">
        <w:rPr>
          <w:rFonts w:ascii="Arial" w:hAnsi="Arial" w:cs="Arial"/>
          <w:b/>
          <w:bCs/>
          <w:sz w:val="24"/>
          <w:szCs w:val="24"/>
        </w:rPr>
        <w:t xml:space="preserve">Wirkstoff: </w:t>
      </w:r>
      <w:proofErr w:type="spellStart"/>
      <w:r w:rsidRPr="006127F0">
        <w:rPr>
          <w:rFonts w:ascii="Arial" w:hAnsi="Arial" w:cs="Arial"/>
          <w:sz w:val="24"/>
          <w:szCs w:val="24"/>
        </w:rPr>
        <w:t>Loperamidhydrochlorid</w:t>
      </w:r>
      <w:proofErr w:type="spellEnd"/>
      <w:r w:rsidRPr="006127F0">
        <w:rPr>
          <w:rFonts w:ascii="Arial" w:hAnsi="Arial" w:cs="Arial"/>
          <w:sz w:val="24"/>
          <w:szCs w:val="24"/>
        </w:rPr>
        <w:t xml:space="preserve">. </w:t>
      </w:r>
      <w:r w:rsidRPr="00810098">
        <w:rPr>
          <w:rFonts w:ascii="Arial" w:hAnsi="Arial" w:cs="Arial"/>
          <w:b/>
          <w:bCs/>
          <w:sz w:val="24"/>
          <w:szCs w:val="24"/>
        </w:rPr>
        <w:t>Über Wirkung und mögliche unerwünschte Wirkungen informieren Gebrauchsinformation, Arzt oder Apotheker.</w:t>
      </w:r>
    </w:p>
    <w:p w14:paraId="4547F65D" w14:textId="77777777" w:rsidR="000902BD" w:rsidRPr="006127F0" w:rsidRDefault="000902BD" w:rsidP="000902BD">
      <w:pPr>
        <w:spacing w:line="240" w:lineRule="auto"/>
        <w:rPr>
          <w:rFonts w:ascii="Arial" w:hAnsi="Arial" w:cs="Arial"/>
          <w:sz w:val="24"/>
          <w:szCs w:val="24"/>
        </w:rPr>
      </w:pPr>
    </w:p>
    <w:p w14:paraId="74C3296B" w14:textId="77777777" w:rsidR="000902BD" w:rsidRPr="006127F0" w:rsidRDefault="000902BD" w:rsidP="000902BD">
      <w:pPr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6127F0">
        <w:rPr>
          <w:rFonts w:ascii="Arial" w:hAnsi="Arial" w:cs="Arial"/>
          <w:b/>
          <w:bCs/>
          <w:color w:val="000000"/>
          <w:sz w:val="24"/>
          <w:szCs w:val="24"/>
        </w:rPr>
        <w:t xml:space="preserve">LIVOSTIN </w:t>
      </w:r>
      <w:r w:rsidR="000C60D2" w:rsidRPr="006127F0">
        <w:rPr>
          <w:rFonts w:ascii="Arial" w:hAnsi="Arial" w:cs="Arial"/>
          <w:b/>
          <w:bCs/>
          <w:color w:val="000000"/>
          <w:sz w:val="24"/>
          <w:szCs w:val="24"/>
        </w:rPr>
        <w:t>-</w:t>
      </w:r>
      <w:r w:rsidRPr="006127F0">
        <w:rPr>
          <w:rFonts w:ascii="Arial" w:hAnsi="Arial" w:cs="Arial"/>
          <w:b/>
          <w:bCs/>
          <w:color w:val="000000"/>
          <w:sz w:val="24"/>
          <w:szCs w:val="24"/>
        </w:rPr>
        <w:t xml:space="preserve"> Augentropfen</w:t>
      </w:r>
    </w:p>
    <w:p w14:paraId="7E18F3B1" w14:textId="77777777" w:rsidR="000902BD" w:rsidRPr="006127F0" w:rsidRDefault="000902BD" w:rsidP="000902BD">
      <w:pPr>
        <w:spacing w:line="240" w:lineRule="auto"/>
        <w:rPr>
          <w:rFonts w:ascii="Arial" w:hAnsi="Arial" w:cs="Arial"/>
          <w:sz w:val="24"/>
          <w:szCs w:val="24"/>
        </w:rPr>
      </w:pPr>
      <w:r w:rsidRPr="006127F0">
        <w:rPr>
          <w:rFonts w:ascii="Arial" w:hAnsi="Arial" w:cs="Arial"/>
          <w:b/>
          <w:bCs/>
          <w:color w:val="000000"/>
          <w:sz w:val="24"/>
          <w:szCs w:val="24"/>
        </w:rPr>
        <w:t>Wirkstoff:</w:t>
      </w:r>
      <w:r w:rsidRPr="006127F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255002" w:rsidRPr="006127F0">
        <w:rPr>
          <w:rFonts w:ascii="Arial" w:hAnsi="Arial" w:cs="Arial"/>
          <w:color w:val="000000"/>
          <w:sz w:val="24"/>
          <w:szCs w:val="24"/>
        </w:rPr>
        <w:t>Levocabastin</w:t>
      </w:r>
      <w:proofErr w:type="spellEnd"/>
      <w:r w:rsidR="00255002" w:rsidRPr="006127F0">
        <w:rPr>
          <w:rFonts w:ascii="Arial" w:hAnsi="Arial" w:cs="Arial"/>
          <w:color w:val="000000"/>
          <w:sz w:val="24"/>
          <w:szCs w:val="24"/>
        </w:rPr>
        <w:t xml:space="preserve"> </w:t>
      </w:r>
      <w:r w:rsidR="00255002" w:rsidRPr="006127F0">
        <w:rPr>
          <w:rFonts w:ascii="Arial" w:hAnsi="Arial" w:cs="Arial"/>
          <w:sz w:val="24"/>
          <w:szCs w:val="24"/>
        </w:rPr>
        <w:t xml:space="preserve">(vorliegend als </w:t>
      </w:r>
      <w:proofErr w:type="spellStart"/>
      <w:r w:rsidR="00255002" w:rsidRPr="006127F0">
        <w:rPr>
          <w:rFonts w:ascii="Arial" w:hAnsi="Arial" w:cs="Arial"/>
          <w:sz w:val="24"/>
          <w:szCs w:val="24"/>
        </w:rPr>
        <w:t>Levocabastinhydrochlorid</w:t>
      </w:r>
      <w:proofErr w:type="spellEnd"/>
      <w:r w:rsidR="00255002" w:rsidRPr="006127F0">
        <w:rPr>
          <w:rFonts w:ascii="Arial" w:hAnsi="Arial" w:cs="Arial"/>
          <w:sz w:val="24"/>
          <w:szCs w:val="24"/>
        </w:rPr>
        <w:t xml:space="preserve">). </w:t>
      </w:r>
      <w:r w:rsidR="00255002" w:rsidRPr="00810098">
        <w:rPr>
          <w:rFonts w:ascii="Arial" w:hAnsi="Arial" w:cs="Arial"/>
          <w:b/>
          <w:bCs/>
          <w:sz w:val="24"/>
          <w:szCs w:val="24"/>
        </w:rPr>
        <w:t>Über Wirkung und mögliche unerwünschte Wirkungen informieren Gebrauchsinformation, Arzt oder Apotheker.</w:t>
      </w:r>
    </w:p>
    <w:p w14:paraId="1E49B707" w14:textId="77777777" w:rsidR="006127F0" w:rsidRPr="006127F0" w:rsidRDefault="006127F0" w:rsidP="006127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CFF4669" w14:textId="77777777" w:rsidR="006127F0" w:rsidRPr="006127F0" w:rsidRDefault="006127F0" w:rsidP="006127F0">
      <w:pPr>
        <w:rPr>
          <w:rFonts w:ascii="Arial" w:hAnsi="Arial" w:cs="Arial"/>
          <w:b/>
          <w:bCs/>
          <w:sz w:val="24"/>
          <w:szCs w:val="24"/>
        </w:rPr>
      </w:pPr>
      <w:r w:rsidRPr="006127F0">
        <w:rPr>
          <w:rFonts w:ascii="Arial" w:hAnsi="Arial" w:cs="Arial"/>
          <w:b/>
          <w:bCs/>
          <w:color w:val="000000"/>
          <w:sz w:val="24"/>
          <w:szCs w:val="24"/>
        </w:rPr>
        <w:t>LIVOSTIN - Nasenspray</w:t>
      </w:r>
    </w:p>
    <w:p w14:paraId="383CECD5" w14:textId="77777777" w:rsidR="006127F0" w:rsidRPr="00810098" w:rsidRDefault="000C60D2" w:rsidP="006127F0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6127F0">
        <w:rPr>
          <w:rFonts w:ascii="Arial" w:hAnsi="Arial" w:cs="Arial"/>
          <w:b/>
          <w:bCs/>
          <w:sz w:val="24"/>
          <w:szCs w:val="24"/>
        </w:rPr>
        <w:t>Wirkstoff:</w:t>
      </w:r>
      <w:r w:rsidRPr="006127F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27F0">
        <w:rPr>
          <w:rFonts w:ascii="Arial" w:hAnsi="Arial" w:cs="Arial"/>
          <w:sz w:val="24"/>
          <w:szCs w:val="24"/>
        </w:rPr>
        <w:t>Levocabastin</w:t>
      </w:r>
      <w:proofErr w:type="spellEnd"/>
      <w:r w:rsidRPr="006127F0">
        <w:rPr>
          <w:rFonts w:ascii="Arial" w:hAnsi="Arial" w:cs="Arial"/>
          <w:sz w:val="24"/>
          <w:szCs w:val="24"/>
        </w:rPr>
        <w:t xml:space="preserve"> (vorliegend als </w:t>
      </w:r>
      <w:proofErr w:type="spellStart"/>
      <w:r w:rsidRPr="006127F0">
        <w:rPr>
          <w:rFonts w:ascii="Arial" w:hAnsi="Arial" w:cs="Arial"/>
          <w:sz w:val="24"/>
          <w:szCs w:val="24"/>
        </w:rPr>
        <w:t>Levocabastinhydrochlorid</w:t>
      </w:r>
      <w:proofErr w:type="spellEnd"/>
      <w:r w:rsidRPr="006127F0">
        <w:rPr>
          <w:rFonts w:ascii="Arial" w:hAnsi="Arial" w:cs="Arial"/>
          <w:sz w:val="24"/>
          <w:szCs w:val="24"/>
        </w:rPr>
        <w:t>).</w:t>
      </w:r>
      <w:r w:rsidR="006127F0" w:rsidRPr="006127F0">
        <w:rPr>
          <w:rFonts w:ascii="Arial" w:hAnsi="Arial" w:cs="Arial"/>
          <w:sz w:val="24"/>
          <w:szCs w:val="24"/>
        </w:rPr>
        <w:t xml:space="preserve"> </w:t>
      </w:r>
      <w:r w:rsidR="006127F0" w:rsidRPr="00810098">
        <w:rPr>
          <w:rFonts w:ascii="Arial" w:hAnsi="Arial" w:cs="Arial"/>
          <w:b/>
          <w:bCs/>
          <w:sz w:val="24"/>
          <w:szCs w:val="24"/>
        </w:rPr>
        <w:t>Über Wirkung und mögliche unerwünschte Wirkungen informieren Gebrauchsinformation, Arzt oder Apotheker.</w:t>
      </w:r>
    </w:p>
    <w:p w14:paraId="1456742F" w14:textId="77777777" w:rsidR="006127F0" w:rsidRDefault="006127F0" w:rsidP="006127F0">
      <w:pPr>
        <w:spacing w:line="240" w:lineRule="auto"/>
        <w:rPr>
          <w:rFonts w:ascii="Arial" w:hAnsi="Arial" w:cs="Arial"/>
          <w:sz w:val="24"/>
          <w:szCs w:val="24"/>
        </w:rPr>
      </w:pPr>
    </w:p>
    <w:p w14:paraId="53B3E984" w14:textId="77777777" w:rsidR="006127F0" w:rsidRPr="000762DA" w:rsidRDefault="006127F0" w:rsidP="006127F0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0762DA">
        <w:rPr>
          <w:rFonts w:ascii="Arial" w:hAnsi="Arial" w:cs="Arial"/>
          <w:b/>
          <w:bCs/>
          <w:sz w:val="24"/>
          <w:szCs w:val="24"/>
        </w:rPr>
        <w:t>Microlax</w:t>
      </w:r>
      <w:proofErr w:type="spellEnd"/>
      <w:r w:rsidRPr="000762DA">
        <w:rPr>
          <w:rFonts w:ascii="Arial" w:hAnsi="Arial" w:cs="Arial"/>
          <w:b/>
          <w:bCs/>
          <w:sz w:val="24"/>
          <w:szCs w:val="24"/>
        </w:rPr>
        <w:t xml:space="preserve"> - Microklistier</w:t>
      </w:r>
    </w:p>
    <w:p w14:paraId="546B74CB" w14:textId="15636A65" w:rsidR="00581388" w:rsidRPr="000762DA" w:rsidRDefault="00DD51DF" w:rsidP="00DD51DF">
      <w:pPr>
        <w:spacing w:line="240" w:lineRule="auto"/>
        <w:rPr>
          <w:rFonts w:ascii="Arial" w:hAnsi="Arial" w:cs="Arial"/>
          <w:sz w:val="24"/>
          <w:szCs w:val="24"/>
        </w:rPr>
      </w:pPr>
      <w:r w:rsidRPr="00810098">
        <w:rPr>
          <w:rFonts w:ascii="Arial" w:hAnsi="Arial" w:cs="Arial"/>
          <w:b/>
          <w:bCs/>
          <w:sz w:val="24"/>
          <w:szCs w:val="24"/>
        </w:rPr>
        <w:t xml:space="preserve">Über Wirkung und mögliche unerwünschte Wirkungen informieren Gebrauchsinformation, Arzt oder Apotheker. </w:t>
      </w:r>
    </w:p>
    <w:p w14:paraId="0B408BD8" w14:textId="77777777" w:rsidR="002E31F7" w:rsidRDefault="002E31F7" w:rsidP="00DD51DF">
      <w:pPr>
        <w:spacing w:line="240" w:lineRule="auto"/>
        <w:rPr>
          <w:rFonts w:ascii="Arial" w:hAnsi="Arial" w:cs="Arial"/>
          <w:sz w:val="24"/>
          <w:szCs w:val="24"/>
        </w:rPr>
      </w:pPr>
    </w:p>
    <w:p w14:paraId="46418661" w14:textId="21F553AC" w:rsidR="00DD51DF" w:rsidRPr="009B4B1D" w:rsidRDefault="00DD51DF" w:rsidP="00DD51D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9B4B1D">
        <w:rPr>
          <w:rFonts w:ascii="Arial" w:hAnsi="Arial" w:cs="Arial"/>
          <w:b/>
          <w:bCs/>
          <w:sz w:val="24"/>
          <w:szCs w:val="24"/>
        </w:rPr>
        <w:lastRenderedPageBreak/>
        <w:t>Nicorette</w:t>
      </w:r>
      <w:proofErr w:type="spellEnd"/>
      <w:r w:rsidRPr="009B4B1D">
        <w:rPr>
          <w:rFonts w:ascii="Arial" w:hAnsi="Arial" w:cs="Arial"/>
          <w:b/>
          <w:bCs/>
          <w:sz w:val="24"/>
          <w:szCs w:val="24"/>
        </w:rPr>
        <w:t xml:space="preserve"> </w:t>
      </w:r>
      <w:r w:rsidR="009B4B1D" w:rsidRPr="00484BB6">
        <w:rPr>
          <w:rFonts w:ascii="Arial" w:hAnsi="Arial" w:cs="Arial"/>
          <w:b/>
          <w:bCs/>
          <w:sz w:val="24"/>
          <w:szCs w:val="24"/>
        </w:rPr>
        <w:t>Classic</w:t>
      </w:r>
      <w:r w:rsidRPr="009B4B1D">
        <w:rPr>
          <w:rFonts w:ascii="Arial" w:hAnsi="Arial" w:cs="Arial"/>
          <w:b/>
          <w:bCs/>
          <w:sz w:val="24"/>
          <w:szCs w:val="24"/>
        </w:rPr>
        <w:t xml:space="preserve"> 2 m</w:t>
      </w:r>
      <w:r w:rsidR="002E31F7" w:rsidRPr="009B4B1D">
        <w:rPr>
          <w:rFonts w:ascii="Arial" w:hAnsi="Arial" w:cs="Arial"/>
          <w:b/>
          <w:bCs/>
          <w:sz w:val="24"/>
          <w:szCs w:val="24"/>
        </w:rPr>
        <w:t>g</w:t>
      </w:r>
      <w:r w:rsidR="000762DA" w:rsidRPr="009B4B1D">
        <w:rPr>
          <w:rFonts w:ascii="Arial" w:hAnsi="Arial" w:cs="Arial"/>
          <w:b/>
          <w:bCs/>
          <w:sz w:val="24"/>
          <w:szCs w:val="24"/>
        </w:rPr>
        <w:t xml:space="preserve"> /</w:t>
      </w:r>
      <w:r w:rsidR="002E31F7" w:rsidRPr="009B4B1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2E31F7" w:rsidRPr="009B4B1D">
        <w:rPr>
          <w:rFonts w:ascii="Arial" w:hAnsi="Arial" w:cs="Arial"/>
          <w:b/>
          <w:bCs/>
          <w:sz w:val="24"/>
          <w:szCs w:val="24"/>
        </w:rPr>
        <w:t>F</w:t>
      </w:r>
      <w:r w:rsidRPr="009B4B1D">
        <w:rPr>
          <w:rFonts w:ascii="Arial" w:hAnsi="Arial" w:cs="Arial"/>
          <w:b/>
          <w:bCs/>
          <w:sz w:val="24"/>
          <w:szCs w:val="24"/>
        </w:rPr>
        <w:t>resh</w:t>
      </w:r>
      <w:r w:rsidR="002E31F7" w:rsidRPr="009B4B1D">
        <w:rPr>
          <w:rFonts w:ascii="Arial" w:hAnsi="Arial" w:cs="Arial"/>
          <w:b/>
          <w:bCs/>
          <w:sz w:val="24"/>
          <w:szCs w:val="24"/>
        </w:rPr>
        <w:t>fruit</w:t>
      </w:r>
      <w:proofErr w:type="spellEnd"/>
      <w:r w:rsidR="002E31F7" w:rsidRPr="009B4B1D">
        <w:rPr>
          <w:rFonts w:ascii="Arial" w:hAnsi="Arial" w:cs="Arial"/>
          <w:b/>
          <w:bCs/>
          <w:sz w:val="24"/>
          <w:szCs w:val="24"/>
        </w:rPr>
        <w:t xml:space="preserve"> 2 mg</w:t>
      </w:r>
      <w:r w:rsidR="000762DA" w:rsidRPr="009B4B1D">
        <w:rPr>
          <w:rFonts w:ascii="Arial" w:hAnsi="Arial" w:cs="Arial"/>
          <w:b/>
          <w:bCs/>
          <w:sz w:val="24"/>
          <w:szCs w:val="24"/>
        </w:rPr>
        <w:t xml:space="preserve"> / </w:t>
      </w:r>
      <w:proofErr w:type="spellStart"/>
      <w:r w:rsidR="002E31F7" w:rsidRPr="009B4B1D">
        <w:rPr>
          <w:rFonts w:ascii="Arial" w:hAnsi="Arial" w:cs="Arial"/>
          <w:b/>
          <w:bCs/>
          <w:sz w:val="24"/>
          <w:szCs w:val="24"/>
        </w:rPr>
        <w:t>Icemint</w:t>
      </w:r>
      <w:proofErr w:type="spellEnd"/>
      <w:r w:rsidR="002E31F7" w:rsidRPr="009B4B1D">
        <w:rPr>
          <w:rFonts w:ascii="Arial" w:hAnsi="Arial" w:cs="Arial"/>
          <w:b/>
          <w:bCs/>
          <w:sz w:val="24"/>
          <w:szCs w:val="24"/>
        </w:rPr>
        <w:t xml:space="preserve"> 2 mg</w:t>
      </w:r>
      <w:r w:rsidR="009B4B1D" w:rsidRPr="009B4B1D">
        <w:rPr>
          <w:rFonts w:ascii="Arial" w:hAnsi="Arial" w:cs="Arial"/>
          <w:b/>
          <w:bCs/>
          <w:sz w:val="24"/>
          <w:szCs w:val="24"/>
        </w:rPr>
        <w:t xml:space="preserve"> – Kaugummi </w:t>
      </w:r>
      <w:r w:rsidR="009B4B1D" w:rsidRPr="00810098">
        <w:rPr>
          <w:rFonts w:ascii="Arial" w:hAnsi="Arial" w:cs="Arial"/>
          <w:b/>
          <w:bCs/>
          <w:sz w:val="24"/>
          <w:szCs w:val="24"/>
        </w:rPr>
        <w:t>zur Raucherentwöhn</w:t>
      </w:r>
      <w:r w:rsidR="009B4B1D">
        <w:rPr>
          <w:rFonts w:ascii="Arial" w:hAnsi="Arial" w:cs="Arial"/>
          <w:b/>
          <w:bCs/>
          <w:sz w:val="24"/>
          <w:szCs w:val="24"/>
        </w:rPr>
        <w:t>ung</w:t>
      </w:r>
    </w:p>
    <w:p w14:paraId="0917B24D" w14:textId="5B97C30D" w:rsidR="009E7439" w:rsidRDefault="00DD51DF" w:rsidP="00DD51DF">
      <w:pPr>
        <w:spacing w:line="240" w:lineRule="auto"/>
        <w:rPr>
          <w:rFonts w:ascii="Arial" w:hAnsi="Arial" w:cs="Arial"/>
          <w:sz w:val="24"/>
          <w:szCs w:val="24"/>
        </w:rPr>
      </w:pPr>
      <w:r w:rsidRPr="00DD51DF">
        <w:rPr>
          <w:rFonts w:ascii="Arial" w:hAnsi="Arial" w:cs="Arial"/>
          <w:b/>
          <w:bCs/>
          <w:sz w:val="24"/>
          <w:szCs w:val="24"/>
        </w:rPr>
        <w:t>Wirkstoff:</w:t>
      </w:r>
      <w:r w:rsidRPr="00DD51DF">
        <w:rPr>
          <w:rFonts w:ascii="Arial" w:hAnsi="Arial" w:cs="Arial"/>
          <w:sz w:val="24"/>
          <w:szCs w:val="24"/>
        </w:rPr>
        <w:t xml:space="preserve"> Nikotin. </w:t>
      </w:r>
      <w:r w:rsidRPr="00810098">
        <w:rPr>
          <w:rFonts w:ascii="Arial" w:hAnsi="Arial" w:cs="Arial"/>
          <w:b/>
          <w:bCs/>
          <w:sz w:val="24"/>
          <w:szCs w:val="24"/>
        </w:rPr>
        <w:t>Über Wirkung und mögliche unerwünschte Wirkungen informieren Gebrauchsinformation, Arzt oder Apotheker.</w:t>
      </w:r>
    </w:p>
    <w:p w14:paraId="24D8C1EF" w14:textId="77777777" w:rsidR="00810098" w:rsidRDefault="00810098" w:rsidP="002E31F7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D1FF3BC" w14:textId="0C3D404F" w:rsidR="002E31F7" w:rsidRPr="009B4B1D" w:rsidRDefault="002E31F7" w:rsidP="002E31F7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9B4B1D">
        <w:rPr>
          <w:rFonts w:ascii="Arial" w:hAnsi="Arial" w:cs="Arial"/>
          <w:b/>
          <w:bCs/>
          <w:sz w:val="24"/>
          <w:szCs w:val="24"/>
        </w:rPr>
        <w:t>Nicorette</w:t>
      </w:r>
      <w:proofErr w:type="spellEnd"/>
      <w:r w:rsidRPr="009B4B1D">
        <w:rPr>
          <w:rFonts w:ascii="Arial" w:hAnsi="Arial" w:cs="Arial"/>
          <w:b/>
          <w:bCs/>
          <w:sz w:val="24"/>
          <w:szCs w:val="24"/>
        </w:rPr>
        <w:t xml:space="preserve"> </w:t>
      </w:r>
      <w:r w:rsidR="009B4B1D" w:rsidRPr="009B4B1D">
        <w:rPr>
          <w:rFonts w:ascii="Arial" w:hAnsi="Arial" w:cs="Arial"/>
          <w:b/>
          <w:bCs/>
          <w:sz w:val="24"/>
          <w:szCs w:val="24"/>
        </w:rPr>
        <w:t>Classic</w:t>
      </w:r>
      <w:r w:rsidRPr="009B4B1D">
        <w:rPr>
          <w:rFonts w:ascii="Arial" w:hAnsi="Arial" w:cs="Arial"/>
          <w:b/>
          <w:bCs/>
          <w:sz w:val="24"/>
          <w:szCs w:val="24"/>
        </w:rPr>
        <w:t xml:space="preserve"> 4 mg</w:t>
      </w:r>
      <w:r w:rsidR="000762DA" w:rsidRPr="009B4B1D">
        <w:rPr>
          <w:rFonts w:ascii="Arial" w:hAnsi="Arial" w:cs="Arial"/>
          <w:b/>
          <w:bCs/>
          <w:sz w:val="24"/>
          <w:szCs w:val="24"/>
        </w:rPr>
        <w:t xml:space="preserve"> /</w:t>
      </w:r>
      <w:r w:rsidRPr="009B4B1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9B4B1D">
        <w:rPr>
          <w:rFonts w:ascii="Arial" w:hAnsi="Arial" w:cs="Arial"/>
          <w:b/>
          <w:bCs/>
          <w:sz w:val="24"/>
          <w:szCs w:val="24"/>
        </w:rPr>
        <w:t>Freshfruit</w:t>
      </w:r>
      <w:proofErr w:type="spellEnd"/>
      <w:r w:rsidRPr="009B4B1D">
        <w:rPr>
          <w:rFonts w:ascii="Arial" w:hAnsi="Arial" w:cs="Arial"/>
          <w:b/>
          <w:bCs/>
          <w:sz w:val="24"/>
          <w:szCs w:val="24"/>
        </w:rPr>
        <w:t xml:space="preserve"> 4 mg</w:t>
      </w:r>
      <w:r w:rsidR="000762DA" w:rsidRPr="009B4B1D">
        <w:rPr>
          <w:rFonts w:ascii="Arial" w:hAnsi="Arial" w:cs="Arial"/>
          <w:b/>
          <w:bCs/>
          <w:sz w:val="24"/>
          <w:szCs w:val="24"/>
        </w:rPr>
        <w:t xml:space="preserve"> /</w:t>
      </w:r>
      <w:r w:rsidRPr="009B4B1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9B4B1D">
        <w:rPr>
          <w:rFonts w:ascii="Arial" w:hAnsi="Arial" w:cs="Arial"/>
          <w:b/>
          <w:bCs/>
          <w:sz w:val="24"/>
          <w:szCs w:val="24"/>
        </w:rPr>
        <w:t>Icemint</w:t>
      </w:r>
      <w:proofErr w:type="spellEnd"/>
      <w:r w:rsidRPr="009B4B1D">
        <w:rPr>
          <w:rFonts w:ascii="Arial" w:hAnsi="Arial" w:cs="Arial"/>
          <w:b/>
          <w:bCs/>
          <w:sz w:val="24"/>
          <w:szCs w:val="24"/>
        </w:rPr>
        <w:t xml:space="preserve"> 4 mg</w:t>
      </w:r>
      <w:r w:rsidR="009B4B1D" w:rsidRPr="009B4B1D">
        <w:rPr>
          <w:rFonts w:ascii="Arial" w:hAnsi="Arial" w:cs="Arial"/>
          <w:b/>
          <w:bCs/>
          <w:sz w:val="24"/>
          <w:szCs w:val="24"/>
        </w:rPr>
        <w:t xml:space="preserve"> – Kaugummi </w:t>
      </w:r>
      <w:r w:rsidR="009B4B1D" w:rsidRPr="00810098">
        <w:rPr>
          <w:rFonts w:ascii="Arial" w:hAnsi="Arial" w:cs="Arial"/>
          <w:b/>
          <w:bCs/>
          <w:sz w:val="24"/>
          <w:szCs w:val="24"/>
        </w:rPr>
        <w:t>zur Raucherentwöhn</w:t>
      </w:r>
      <w:r w:rsidR="009B4B1D">
        <w:rPr>
          <w:rFonts w:ascii="Arial" w:hAnsi="Arial" w:cs="Arial"/>
          <w:b/>
          <w:bCs/>
          <w:sz w:val="24"/>
          <w:szCs w:val="24"/>
        </w:rPr>
        <w:t>ung</w:t>
      </w:r>
    </w:p>
    <w:p w14:paraId="7DD6633C" w14:textId="77777777" w:rsidR="002E31F7" w:rsidRPr="00810098" w:rsidRDefault="002E31F7" w:rsidP="002E31F7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DD51DF">
        <w:rPr>
          <w:rFonts w:ascii="Arial" w:hAnsi="Arial" w:cs="Arial"/>
          <w:b/>
          <w:bCs/>
          <w:sz w:val="24"/>
          <w:szCs w:val="24"/>
        </w:rPr>
        <w:t>Wirkstoff:</w:t>
      </w:r>
      <w:r w:rsidRPr="00DD51DF">
        <w:rPr>
          <w:rFonts w:ascii="Arial" w:hAnsi="Arial" w:cs="Arial"/>
          <w:sz w:val="24"/>
          <w:szCs w:val="24"/>
        </w:rPr>
        <w:t xml:space="preserve"> Nikotin. </w:t>
      </w:r>
      <w:r w:rsidRPr="00810098">
        <w:rPr>
          <w:rFonts w:ascii="Arial" w:hAnsi="Arial" w:cs="Arial"/>
          <w:b/>
          <w:bCs/>
          <w:sz w:val="24"/>
          <w:szCs w:val="24"/>
        </w:rPr>
        <w:t>Über Wirkung und mögliche unerwünschte Wirkungen informieren Gebrauchsinformation, Arzt oder Apotheker.</w:t>
      </w:r>
    </w:p>
    <w:p w14:paraId="24AA0363" w14:textId="77777777" w:rsidR="002E31F7" w:rsidRDefault="002E31F7" w:rsidP="00DD51DF">
      <w:pPr>
        <w:spacing w:line="240" w:lineRule="auto"/>
        <w:rPr>
          <w:rFonts w:ascii="Arial" w:hAnsi="Arial" w:cs="Arial"/>
          <w:sz w:val="24"/>
          <w:szCs w:val="24"/>
        </w:rPr>
      </w:pPr>
    </w:p>
    <w:p w14:paraId="2950B9EB" w14:textId="25481CAA" w:rsidR="009E7439" w:rsidRPr="00DA52E5" w:rsidRDefault="001C392A" w:rsidP="00DD51D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DA52E5">
        <w:rPr>
          <w:rFonts w:ascii="Arial" w:hAnsi="Arial" w:cs="Arial"/>
          <w:b/>
          <w:bCs/>
          <w:sz w:val="24"/>
          <w:szCs w:val="24"/>
        </w:rPr>
        <w:t>Nicorette</w:t>
      </w:r>
      <w:proofErr w:type="spellEnd"/>
      <w:r w:rsidRPr="00DA52E5">
        <w:rPr>
          <w:rFonts w:ascii="Arial" w:hAnsi="Arial" w:cs="Arial"/>
          <w:b/>
          <w:bCs/>
          <w:sz w:val="24"/>
          <w:szCs w:val="24"/>
        </w:rPr>
        <w:t xml:space="preserve"> </w:t>
      </w:r>
      <w:r w:rsidR="00DA52E5" w:rsidRPr="00DA52E5">
        <w:rPr>
          <w:rFonts w:ascii="Arial" w:hAnsi="Arial" w:cs="Arial"/>
          <w:b/>
          <w:bCs/>
          <w:sz w:val="24"/>
          <w:szCs w:val="24"/>
        </w:rPr>
        <w:t>10 mg/16 h, 15 mg/16 h, 25 mg/16 h</w:t>
      </w:r>
      <w:r w:rsidR="009B4B1D">
        <w:rPr>
          <w:rFonts w:ascii="Arial" w:hAnsi="Arial" w:cs="Arial"/>
          <w:b/>
          <w:bCs/>
          <w:sz w:val="24"/>
          <w:szCs w:val="24"/>
        </w:rPr>
        <w:t xml:space="preserve"> – transdermales Pflaster</w:t>
      </w:r>
    </w:p>
    <w:p w14:paraId="18F934C1" w14:textId="77777777" w:rsidR="000C60D2" w:rsidRPr="00810098" w:rsidRDefault="00DA52E5" w:rsidP="000902BD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DA52E5">
        <w:rPr>
          <w:rFonts w:ascii="Arial" w:hAnsi="Arial" w:cs="Arial"/>
          <w:b/>
          <w:bCs/>
          <w:sz w:val="24"/>
          <w:szCs w:val="24"/>
        </w:rPr>
        <w:t>Wirkstoff:</w:t>
      </w:r>
      <w:r>
        <w:rPr>
          <w:rFonts w:ascii="Arial" w:hAnsi="Arial" w:cs="Arial"/>
          <w:sz w:val="24"/>
          <w:szCs w:val="24"/>
        </w:rPr>
        <w:t xml:space="preserve"> Nikotin.</w:t>
      </w:r>
      <w:r w:rsidRPr="00DD51DF">
        <w:rPr>
          <w:rFonts w:ascii="Arial" w:hAnsi="Arial" w:cs="Arial"/>
          <w:sz w:val="24"/>
          <w:szCs w:val="24"/>
        </w:rPr>
        <w:t xml:space="preserve"> </w:t>
      </w:r>
      <w:r w:rsidRPr="00810098">
        <w:rPr>
          <w:rFonts w:ascii="Arial" w:hAnsi="Arial" w:cs="Arial"/>
          <w:b/>
          <w:bCs/>
          <w:sz w:val="24"/>
          <w:szCs w:val="24"/>
        </w:rPr>
        <w:t>Über Wirkung und mögliche unerwünschte Wirkungen informieren Gebrauchsinformation, Arzt oder Apotheker.</w:t>
      </w:r>
    </w:p>
    <w:p w14:paraId="2B69956C" w14:textId="77777777" w:rsidR="00DA52E5" w:rsidRDefault="00DA52E5" w:rsidP="000902BD">
      <w:pPr>
        <w:spacing w:line="240" w:lineRule="auto"/>
        <w:rPr>
          <w:rFonts w:ascii="Arial" w:hAnsi="Arial" w:cs="Arial"/>
          <w:sz w:val="24"/>
          <w:szCs w:val="24"/>
        </w:rPr>
      </w:pPr>
    </w:p>
    <w:p w14:paraId="0C962AC0" w14:textId="5A807A6D" w:rsidR="00DA52E5" w:rsidRPr="00DF6610" w:rsidRDefault="00DA52E5" w:rsidP="000902BD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DF6610">
        <w:rPr>
          <w:rFonts w:ascii="Arial" w:hAnsi="Arial" w:cs="Arial"/>
          <w:b/>
          <w:bCs/>
          <w:sz w:val="24"/>
          <w:szCs w:val="24"/>
        </w:rPr>
        <w:t>Nicorette</w:t>
      </w:r>
      <w:proofErr w:type="spellEnd"/>
      <w:r w:rsidRPr="00DF6610">
        <w:rPr>
          <w:rFonts w:ascii="Arial" w:hAnsi="Arial" w:cs="Arial"/>
          <w:b/>
          <w:bCs/>
          <w:sz w:val="24"/>
          <w:szCs w:val="24"/>
        </w:rPr>
        <w:t xml:space="preserve"> </w:t>
      </w:r>
      <w:r w:rsidR="002E31F7">
        <w:rPr>
          <w:rFonts w:ascii="Arial" w:hAnsi="Arial" w:cs="Arial"/>
          <w:b/>
          <w:bCs/>
          <w:sz w:val="24"/>
          <w:szCs w:val="24"/>
        </w:rPr>
        <w:t xml:space="preserve">15 mg </w:t>
      </w:r>
      <w:r w:rsidR="009B4B1D">
        <w:rPr>
          <w:rFonts w:ascii="Arial" w:hAnsi="Arial" w:cs="Arial"/>
          <w:b/>
          <w:bCs/>
          <w:sz w:val="24"/>
          <w:szCs w:val="24"/>
        </w:rPr>
        <w:t>–</w:t>
      </w:r>
      <w:r w:rsidR="002E31F7">
        <w:rPr>
          <w:rFonts w:ascii="Arial" w:hAnsi="Arial" w:cs="Arial"/>
          <w:b/>
          <w:bCs/>
          <w:sz w:val="24"/>
          <w:szCs w:val="24"/>
        </w:rPr>
        <w:t xml:space="preserve"> Inhalationen</w:t>
      </w:r>
      <w:r w:rsidR="009B4B1D">
        <w:rPr>
          <w:rFonts w:ascii="Arial" w:hAnsi="Arial" w:cs="Arial"/>
          <w:b/>
          <w:bCs/>
          <w:sz w:val="24"/>
          <w:szCs w:val="24"/>
        </w:rPr>
        <w:t xml:space="preserve"> zur Raucherentwöhnung</w:t>
      </w:r>
    </w:p>
    <w:p w14:paraId="77F2CB68" w14:textId="77777777" w:rsidR="00DF6610" w:rsidRPr="00810098" w:rsidRDefault="00DF6610" w:rsidP="00DF6610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DA52E5">
        <w:rPr>
          <w:rFonts w:ascii="Arial" w:hAnsi="Arial" w:cs="Arial"/>
          <w:b/>
          <w:bCs/>
          <w:sz w:val="24"/>
          <w:szCs w:val="24"/>
        </w:rPr>
        <w:t>Wirkstoff:</w:t>
      </w:r>
      <w:r>
        <w:rPr>
          <w:rFonts w:ascii="Arial" w:hAnsi="Arial" w:cs="Arial"/>
          <w:sz w:val="24"/>
          <w:szCs w:val="24"/>
        </w:rPr>
        <w:t xml:space="preserve"> Nikotin.</w:t>
      </w:r>
      <w:r w:rsidRPr="00DD51DF">
        <w:rPr>
          <w:rFonts w:ascii="Arial" w:hAnsi="Arial" w:cs="Arial"/>
          <w:sz w:val="24"/>
          <w:szCs w:val="24"/>
        </w:rPr>
        <w:t xml:space="preserve"> </w:t>
      </w:r>
      <w:r w:rsidRPr="00810098">
        <w:rPr>
          <w:rFonts w:ascii="Arial" w:hAnsi="Arial" w:cs="Arial"/>
          <w:b/>
          <w:bCs/>
          <w:sz w:val="24"/>
          <w:szCs w:val="24"/>
        </w:rPr>
        <w:t>Über Wirkung und mögliche unerwünschte Wirkungen informieren Gebrauchsinformation, Arzt oder Apotheker.</w:t>
      </w:r>
    </w:p>
    <w:p w14:paraId="387255CF" w14:textId="77777777" w:rsidR="00DA52E5" w:rsidRPr="00E07902" w:rsidRDefault="00DA52E5" w:rsidP="000902BD">
      <w:pPr>
        <w:spacing w:line="240" w:lineRule="auto"/>
        <w:rPr>
          <w:rFonts w:ascii="Arial" w:hAnsi="Arial" w:cs="Arial"/>
          <w:sz w:val="24"/>
          <w:szCs w:val="24"/>
        </w:rPr>
      </w:pPr>
    </w:p>
    <w:p w14:paraId="1552B7F3" w14:textId="1A14E84A" w:rsidR="00DF6610" w:rsidRPr="00E07902" w:rsidRDefault="00DF6610" w:rsidP="00DF6610">
      <w:pPr>
        <w:rPr>
          <w:rFonts w:ascii="Arial" w:hAnsi="Arial" w:cs="Arial"/>
          <w:b/>
          <w:sz w:val="24"/>
          <w:szCs w:val="24"/>
        </w:rPr>
      </w:pPr>
      <w:proofErr w:type="spellStart"/>
      <w:r w:rsidRPr="00E07902">
        <w:rPr>
          <w:rFonts w:ascii="Arial" w:hAnsi="Arial" w:cs="Arial"/>
          <w:b/>
          <w:color w:val="000000"/>
          <w:sz w:val="24"/>
          <w:szCs w:val="24"/>
        </w:rPr>
        <w:t>Nicorette</w:t>
      </w:r>
      <w:proofErr w:type="spellEnd"/>
      <w:r w:rsidRPr="00E07902">
        <w:rPr>
          <w:rFonts w:ascii="Arial" w:hAnsi="Arial" w:cs="Arial"/>
          <w:b/>
          <w:sz w:val="24"/>
          <w:szCs w:val="24"/>
        </w:rPr>
        <w:t xml:space="preserve"> Fruit &amp; Mint Spray, 1 mg/Sprühstoß</w:t>
      </w:r>
      <w:r w:rsidR="00E07902" w:rsidRPr="00E07902">
        <w:rPr>
          <w:rFonts w:ascii="Arial" w:hAnsi="Arial" w:cs="Arial"/>
          <w:b/>
          <w:sz w:val="24"/>
          <w:szCs w:val="24"/>
        </w:rPr>
        <w:t xml:space="preserve">, </w:t>
      </w:r>
      <w:r w:rsidR="00E07902" w:rsidRPr="00810098">
        <w:rPr>
          <w:rFonts w:ascii="Arial" w:hAnsi="Arial" w:cs="Arial"/>
          <w:b/>
          <w:bCs/>
          <w:sz w:val="24"/>
          <w:szCs w:val="24"/>
        </w:rPr>
        <w:t>Spray zur Anwendung in der Mundhöhle, Lösung</w:t>
      </w:r>
    </w:p>
    <w:p w14:paraId="21679F46" w14:textId="77777777" w:rsidR="00DA52E5" w:rsidRDefault="00DF6610" w:rsidP="000902BD">
      <w:pPr>
        <w:spacing w:line="240" w:lineRule="auto"/>
        <w:rPr>
          <w:rFonts w:ascii="Arial" w:hAnsi="Arial" w:cs="Arial"/>
          <w:sz w:val="24"/>
          <w:szCs w:val="24"/>
        </w:rPr>
      </w:pPr>
      <w:r w:rsidRPr="00DF6610">
        <w:rPr>
          <w:rFonts w:ascii="Arial" w:hAnsi="Arial" w:cs="Arial"/>
          <w:b/>
          <w:bCs/>
          <w:sz w:val="24"/>
          <w:szCs w:val="24"/>
        </w:rPr>
        <w:t>Wirkstoff:</w:t>
      </w:r>
      <w:r>
        <w:rPr>
          <w:rFonts w:ascii="Arial" w:hAnsi="Arial" w:cs="Arial"/>
          <w:sz w:val="24"/>
          <w:szCs w:val="24"/>
        </w:rPr>
        <w:t xml:space="preserve"> Nikotin. </w:t>
      </w:r>
      <w:r w:rsidRPr="00810098">
        <w:rPr>
          <w:rFonts w:ascii="Arial" w:hAnsi="Arial" w:cs="Arial"/>
          <w:b/>
          <w:bCs/>
          <w:sz w:val="24"/>
          <w:szCs w:val="24"/>
        </w:rPr>
        <w:t>Über Wirkung und mögliche unerwünschte Wirkungen informieren Gebrauchsinformation, Arzt oder Apotheker.</w:t>
      </w:r>
    </w:p>
    <w:p w14:paraId="1F560A89" w14:textId="77777777" w:rsidR="00DF6610" w:rsidRDefault="00DF6610" w:rsidP="000902BD">
      <w:pPr>
        <w:spacing w:line="240" w:lineRule="auto"/>
        <w:rPr>
          <w:rFonts w:ascii="Arial" w:hAnsi="Arial" w:cs="Arial"/>
          <w:sz w:val="24"/>
          <w:szCs w:val="24"/>
        </w:rPr>
      </w:pPr>
    </w:p>
    <w:p w14:paraId="42DEF5E6" w14:textId="37659E3E" w:rsidR="00DF6610" w:rsidRPr="00E07902" w:rsidRDefault="00DF6610" w:rsidP="000902BD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E07902">
        <w:rPr>
          <w:rFonts w:ascii="Arial" w:hAnsi="Arial" w:cs="Arial"/>
          <w:b/>
          <w:bCs/>
          <w:sz w:val="24"/>
          <w:szCs w:val="24"/>
        </w:rPr>
        <w:t>Nicorette</w:t>
      </w:r>
      <w:proofErr w:type="spellEnd"/>
      <w:r w:rsidRPr="00E07902">
        <w:rPr>
          <w:rFonts w:ascii="Arial" w:hAnsi="Arial" w:cs="Arial"/>
          <w:b/>
          <w:bCs/>
          <w:sz w:val="24"/>
          <w:szCs w:val="24"/>
        </w:rPr>
        <w:t xml:space="preserve"> Mint Spray, 1 mg/Sprühstoß</w:t>
      </w:r>
      <w:r w:rsidR="00E07902" w:rsidRPr="00E07902">
        <w:rPr>
          <w:rFonts w:ascii="Arial" w:hAnsi="Arial" w:cs="Arial"/>
          <w:b/>
          <w:bCs/>
          <w:sz w:val="24"/>
          <w:szCs w:val="24"/>
        </w:rPr>
        <w:t xml:space="preserve">, </w:t>
      </w:r>
      <w:r w:rsidR="00E07902" w:rsidRPr="00810098">
        <w:rPr>
          <w:rFonts w:ascii="Arial" w:hAnsi="Arial" w:cs="Arial"/>
          <w:b/>
          <w:bCs/>
          <w:sz w:val="24"/>
          <w:szCs w:val="24"/>
        </w:rPr>
        <w:t>Spray zur Anwendung in der Mundhöhle, Lösung</w:t>
      </w:r>
    </w:p>
    <w:p w14:paraId="7E8C4102" w14:textId="77777777" w:rsidR="00DF6610" w:rsidRDefault="00DF6610" w:rsidP="00DF6610">
      <w:pPr>
        <w:spacing w:line="240" w:lineRule="auto"/>
        <w:rPr>
          <w:rFonts w:ascii="Arial" w:hAnsi="Arial" w:cs="Arial"/>
          <w:sz w:val="24"/>
          <w:szCs w:val="24"/>
        </w:rPr>
      </w:pPr>
      <w:r w:rsidRPr="00DF6610">
        <w:rPr>
          <w:rFonts w:ascii="Arial" w:hAnsi="Arial" w:cs="Arial"/>
          <w:b/>
          <w:bCs/>
          <w:sz w:val="24"/>
          <w:szCs w:val="24"/>
        </w:rPr>
        <w:t>Wirkstoff:</w:t>
      </w:r>
      <w:r>
        <w:rPr>
          <w:rFonts w:ascii="Arial" w:hAnsi="Arial" w:cs="Arial"/>
          <w:sz w:val="24"/>
          <w:szCs w:val="24"/>
        </w:rPr>
        <w:t xml:space="preserve"> Nikotin. </w:t>
      </w:r>
      <w:r w:rsidRPr="00810098">
        <w:rPr>
          <w:rFonts w:ascii="Arial" w:hAnsi="Arial" w:cs="Arial"/>
          <w:b/>
          <w:bCs/>
          <w:sz w:val="24"/>
          <w:szCs w:val="24"/>
        </w:rPr>
        <w:t>Über Wirkung und mögliche unerwünschte Wirkungen informieren Gebrauchsinformation, Arzt oder Apotheker.</w:t>
      </w:r>
    </w:p>
    <w:p w14:paraId="65A6DC5D" w14:textId="77777777" w:rsidR="00DF6610" w:rsidRDefault="00DF6610" w:rsidP="000902BD">
      <w:pPr>
        <w:spacing w:line="240" w:lineRule="auto"/>
        <w:rPr>
          <w:rFonts w:ascii="Arial" w:hAnsi="Arial" w:cs="Arial"/>
          <w:sz w:val="24"/>
          <w:szCs w:val="24"/>
        </w:rPr>
      </w:pPr>
    </w:p>
    <w:p w14:paraId="4D60D8B1" w14:textId="77777777" w:rsidR="00D3442B" w:rsidRDefault="00D3442B" w:rsidP="000902BD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D3442B">
        <w:rPr>
          <w:rFonts w:ascii="Arial" w:hAnsi="Arial" w:cs="Arial"/>
          <w:b/>
          <w:bCs/>
          <w:sz w:val="24"/>
          <w:szCs w:val="24"/>
        </w:rPr>
        <w:t>Nicorette</w:t>
      </w:r>
      <w:proofErr w:type="spellEnd"/>
      <w:r w:rsidRPr="00D3442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3442B">
        <w:rPr>
          <w:rFonts w:ascii="Arial" w:hAnsi="Arial" w:cs="Arial"/>
          <w:b/>
          <w:bCs/>
          <w:sz w:val="24"/>
          <w:szCs w:val="24"/>
        </w:rPr>
        <w:t>Icemint</w:t>
      </w:r>
      <w:proofErr w:type="spellEnd"/>
      <w:r w:rsidRPr="00D3442B">
        <w:rPr>
          <w:rFonts w:ascii="Arial" w:hAnsi="Arial" w:cs="Arial"/>
          <w:b/>
          <w:bCs/>
          <w:sz w:val="24"/>
          <w:szCs w:val="24"/>
        </w:rPr>
        <w:t xml:space="preserve"> 2 mg Lutschtabletten</w:t>
      </w:r>
    </w:p>
    <w:p w14:paraId="1765D046" w14:textId="77777777" w:rsidR="00D3442B" w:rsidRDefault="00D3442B" w:rsidP="000902BD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Wirkstoff:</w:t>
      </w:r>
      <w:r>
        <w:rPr>
          <w:rFonts w:ascii="Arial" w:hAnsi="Arial" w:cs="Arial"/>
          <w:sz w:val="24"/>
          <w:szCs w:val="24"/>
        </w:rPr>
        <w:t xml:space="preserve"> Nikotin. </w:t>
      </w:r>
      <w:r w:rsidRPr="00810098">
        <w:rPr>
          <w:rFonts w:ascii="Arial" w:hAnsi="Arial" w:cs="Arial"/>
          <w:b/>
          <w:bCs/>
          <w:sz w:val="24"/>
          <w:szCs w:val="24"/>
        </w:rPr>
        <w:t>Über Wirkung und mögliche unerwünschte Wirkungen informieren Gebrauchsinformation, Arzt oder Apotheker.</w:t>
      </w:r>
    </w:p>
    <w:p w14:paraId="37F3DC54" w14:textId="77777777" w:rsidR="00D3442B" w:rsidRPr="00D3442B" w:rsidRDefault="00D3442B" w:rsidP="000902BD">
      <w:pPr>
        <w:spacing w:line="240" w:lineRule="auto"/>
        <w:rPr>
          <w:rFonts w:ascii="Arial" w:hAnsi="Arial" w:cs="Arial"/>
          <w:sz w:val="24"/>
          <w:szCs w:val="24"/>
        </w:rPr>
      </w:pPr>
    </w:p>
    <w:p w14:paraId="2158669F" w14:textId="77777777" w:rsidR="00D3442B" w:rsidRDefault="00D3442B" w:rsidP="000902BD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D3442B">
        <w:rPr>
          <w:rFonts w:ascii="Arial" w:hAnsi="Arial" w:cs="Arial"/>
          <w:b/>
          <w:bCs/>
          <w:sz w:val="24"/>
          <w:szCs w:val="24"/>
        </w:rPr>
        <w:t>Nicorette</w:t>
      </w:r>
      <w:proofErr w:type="spellEnd"/>
      <w:r w:rsidRPr="00D3442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3442B">
        <w:rPr>
          <w:rFonts w:ascii="Arial" w:hAnsi="Arial" w:cs="Arial"/>
          <w:b/>
          <w:bCs/>
          <w:sz w:val="24"/>
          <w:szCs w:val="24"/>
        </w:rPr>
        <w:t>Icemint</w:t>
      </w:r>
      <w:proofErr w:type="spellEnd"/>
      <w:r w:rsidRPr="00D3442B">
        <w:rPr>
          <w:rFonts w:ascii="Arial" w:hAnsi="Arial" w:cs="Arial"/>
          <w:b/>
          <w:bCs/>
          <w:sz w:val="24"/>
          <w:szCs w:val="24"/>
        </w:rPr>
        <w:t xml:space="preserve"> 4 mg Lutschtabletten</w:t>
      </w:r>
    </w:p>
    <w:p w14:paraId="15C27D03" w14:textId="0DE58B2E" w:rsidR="009B4B1D" w:rsidRPr="00D3442B" w:rsidRDefault="00D3442B" w:rsidP="00810098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Wirkstoff:</w:t>
      </w:r>
      <w:r>
        <w:rPr>
          <w:rFonts w:ascii="Arial" w:hAnsi="Arial" w:cs="Arial"/>
          <w:sz w:val="24"/>
          <w:szCs w:val="24"/>
        </w:rPr>
        <w:t xml:space="preserve"> Nikotin. </w:t>
      </w:r>
      <w:r w:rsidRPr="00810098">
        <w:rPr>
          <w:rFonts w:ascii="Arial" w:hAnsi="Arial" w:cs="Arial"/>
          <w:b/>
          <w:bCs/>
          <w:sz w:val="24"/>
          <w:szCs w:val="24"/>
        </w:rPr>
        <w:t>Über Wirkung und mögliche unerwünschte Wirkungen informieren Gebrauchsinformation, Arzt oder Apotheker.</w:t>
      </w:r>
    </w:p>
    <w:p w14:paraId="27A0033C" w14:textId="77777777" w:rsidR="00810098" w:rsidRDefault="00810098" w:rsidP="00D3442B">
      <w:pPr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9ACEDD9" w14:textId="77777777" w:rsidR="00810098" w:rsidRDefault="00810098" w:rsidP="00D3442B">
      <w:pPr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E60D28" w14:textId="40A8E02D" w:rsidR="00D3442B" w:rsidRDefault="00D3442B" w:rsidP="00D3442B">
      <w:pPr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D3442B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NIZORAL 2 % - medizinisches Shampoo</w:t>
      </w:r>
    </w:p>
    <w:p w14:paraId="3F92F74E" w14:textId="71E8A398" w:rsidR="00D3442B" w:rsidRDefault="00D3442B" w:rsidP="00810098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Wirkstoff: </w:t>
      </w:r>
      <w:proofErr w:type="spellStart"/>
      <w:r w:rsidRPr="00D3442B">
        <w:rPr>
          <w:rFonts w:ascii="Arial" w:hAnsi="Arial" w:cs="Arial"/>
          <w:color w:val="000000"/>
          <w:sz w:val="24"/>
          <w:szCs w:val="24"/>
        </w:rPr>
        <w:t>Ketoconazol</w:t>
      </w:r>
      <w:proofErr w:type="spellEnd"/>
      <w:r w:rsidRPr="00D3442B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810098">
        <w:rPr>
          <w:rFonts w:ascii="Arial" w:hAnsi="Arial" w:cs="Arial"/>
          <w:b/>
          <w:bCs/>
          <w:sz w:val="24"/>
          <w:szCs w:val="24"/>
        </w:rPr>
        <w:t>Über Wirkung und mögliche unerwünschte Wirkungen informieren Gebrauchsinformation, Arzt oder Apotheker</w:t>
      </w:r>
      <w:r w:rsidR="009B4B1D" w:rsidRPr="00810098">
        <w:rPr>
          <w:rFonts w:ascii="Arial" w:hAnsi="Arial" w:cs="Arial"/>
          <w:b/>
          <w:bCs/>
          <w:sz w:val="24"/>
          <w:szCs w:val="24"/>
        </w:rPr>
        <w:t>.</w:t>
      </w:r>
    </w:p>
    <w:p w14:paraId="6BB9C5A6" w14:textId="77777777" w:rsidR="00810098" w:rsidRDefault="00810098" w:rsidP="00D3442B">
      <w:pPr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9DFB08A" w14:textId="6A2D6CF4" w:rsidR="00D3442B" w:rsidRDefault="00D3442B" w:rsidP="00D3442B">
      <w:pPr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proofErr w:type="spellStart"/>
      <w:r w:rsidRPr="00D3442B">
        <w:rPr>
          <w:rFonts w:ascii="Arial" w:hAnsi="Arial" w:cs="Arial"/>
          <w:b/>
          <w:bCs/>
          <w:color w:val="000000"/>
          <w:sz w:val="24"/>
          <w:szCs w:val="24"/>
        </w:rPr>
        <w:t>Pevaryl</w:t>
      </w:r>
      <w:proofErr w:type="spellEnd"/>
      <w:r w:rsidRPr="00D3442B">
        <w:rPr>
          <w:rFonts w:ascii="Arial" w:hAnsi="Arial" w:cs="Arial"/>
          <w:b/>
          <w:bCs/>
          <w:color w:val="000000"/>
          <w:sz w:val="24"/>
          <w:szCs w:val="24"/>
        </w:rPr>
        <w:t xml:space="preserve"> 10mg/g Creme</w:t>
      </w:r>
    </w:p>
    <w:p w14:paraId="25847354" w14:textId="77777777" w:rsidR="00D3442B" w:rsidRDefault="00D3442B" w:rsidP="00D3442B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Wirkstoff: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Econazol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-Nitrat. </w:t>
      </w:r>
      <w:r w:rsidRPr="00810098">
        <w:rPr>
          <w:rFonts w:ascii="Arial" w:hAnsi="Arial" w:cs="Arial"/>
          <w:b/>
          <w:bCs/>
          <w:sz w:val="24"/>
          <w:szCs w:val="24"/>
        </w:rPr>
        <w:t>Über Wirkung und mögliche unerwünschte Wirkungen informieren Gebrauchsinformation, Arzt oder Apotheker.</w:t>
      </w:r>
    </w:p>
    <w:p w14:paraId="0F1E7B59" w14:textId="77777777" w:rsidR="00BA5AD2" w:rsidRPr="006127F0" w:rsidRDefault="00BA5AD2" w:rsidP="00BA5AD2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4222EF28" w14:textId="77777777" w:rsidR="00D3442B" w:rsidRDefault="00D3442B" w:rsidP="00D3442B">
      <w:pPr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proofErr w:type="spellStart"/>
      <w:r w:rsidRPr="00D3442B">
        <w:rPr>
          <w:rFonts w:ascii="Arial" w:hAnsi="Arial" w:cs="Arial"/>
          <w:b/>
          <w:bCs/>
          <w:color w:val="000000"/>
          <w:sz w:val="24"/>
          <w:szCs w:val="24"/>
        </w:rPr>
        <w:t>Regaine</w:t>
      </w:r>
      <w:proofErr w:type="spellEnd"/>
      <w:r w:rsidRPr="00D3442B">
        <w:rPr>
          <w:rFonts w:ascii="Arial" w:hAnsi="Arial" w:cs="Arial"/>
          <w:b/>
          <w:bCs/>
          <w:color w:val="000000"/>
          <w:sz w:val="24"/>
          <w:szCs w:val="24"/>
        </w:rPr>
        <w:t xml:space="preserve"> 2 % - Lösung</w:t>
      </w:r>
    </w:p>
    <w:p w14:paraId="513DAEE4" w14:textId="77777777" w:rsidR="00D3442B" w:rsidRDefault="00D3442B" w:rsidP="00D3442B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Wirkstoff: </w:t>
      </w:r>
      <w:proofErr w:type="spellStart"/>
      <w:r w:rsidRPr="00D3442B">
        <w:rPr>
          <w:rFonts w:ascii="Arial" w:hAnsi="Arial" w:cs="Arial"/>
          <w:color w:val="000000"/>
          <w:sz w:val="24"/>
          <w:szCs w:val="24"/>
        </w:rPr>
        <w:t>Minoxidil</w:t>
      </w:r>
      <w:proofErr w:type="spellEnd"/>
      <w:r w:rsidRPr="00D3442B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810098">
        <w:rPr>
          <w:rFonts w:ascii="Arial" w:hAnsi="Arial" w:cs="Arial"/>
          <w:b/>
          <w:bCs/>
          <w:sz w:val="24"/>
          <w:szCs w:val="24"/>
        </w:rPr>
        <w:t>Über Wirkung und mögliche unerwünschte Wirkungen informieren Gebrauchsinformation, Arzt oder Apotheker.</w:t>
      </w:r>
    </w:p>
    <w:p w14:paraId="1F6ECE9D" w14:textId="77777777" w:rsidR="00BA5AD2" w:rsidRPr="006127F0" w:rsidRDefault="00BA5AD2" w:rsidP="00BA5AD2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1C93AE54" w14:textId="77777777" w:rsidR="00D3442B" w:rsidRDefault="00D3442B" w:rsidP="00D3442B">
      <w:pPr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proofErr w:type="spellStart"/>
      <w:r w:rsidRPr="00D3442B">
        <w:rPr>
          <w:rFonts w:ascii="Arial" w:hAnsi="Arial" w:cs="Arial"/>
          <w:b/>
          <w:bCs/>
          <w:color w:val="000000"/>
          <w:sz w:val="24"/>
          <w:szCs w:val="24"/>
        </w:rPr>
        <w:t>Regaine</w:t>
      </w:r>
      <w:proofErr w:type="spellEnd"/>
      <w:r w:rsidRPr="00D3442B">
        <w:rPr>
          <w:rFonts w:ascii="Arial" w:hAnsi="Arial" w:cs="Arial"/>
          <w:b/>
          <w:bCs/>
          <w:color w:val="000000"/>
          <w:sz w:val="24"/>
          <w:szCs w:val="24"/>
        </w:rPr>
        <w:t xml:space="preserve"> 5 % - Lösung</w:t>
      </w:r>
    </w:p>
    <w:p w14:paraId="689385FC" w14:textId="77777777" w:rsidR="00D3442B" w:rsidRDefault="00D3442B" w:rsidP="00D3442B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Wirkstoff: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Minoxidil</w:t>
      </w:r>
      <w:proofErr w:type="spellEnd"/>
      <w:r>
        <w:rPr>
          <w:rFonts w:ascii="Arial" w:hAnsi="Arial" w:cs="Arial"/>
          <w:color w:val="000000"/>
          <w:sz w:val="24"/>
          <w:szCs w:val="24"/>
        </w:rPr>
        <w:t>.</w:t>
      </w:r>
      <w:r w:rsidR="00480FFA">
        <w:rPr>
          <w:rFonts w:ascii="Arial" w:hAnsi="Arial" w:cs="Arial"/>
          <w:color w:val="000000"/>
          <w:sz w:val="24"/>
          <w:szCs w:val="24"/>
        </w:rPr>
        <w:t xml:space="preserve"> </w:t>
      </w:r>
      <w:r w:rsidR="00480FFA" w:rsidRPr="00810098">
        <w:rPr>
          <w:rFonts w:ascii="Arial" w:hAnsi="Arial" w:cs="Arial"/>
          <w:b/>
          <w:bCs/>
          <w:sz w:val="24"/>
          <w:szCs w:val="24"/>
        </w:rPr>
        <w:t>Über Wirkung und mögliche unerwünschte Wirkungen informieren Gebrauchsinformation, Arzt oder Apotheker.</w:t>
      </w:r>
    </w:p>
    <w:p w14:paraId="7E87FA99" w14:textId="77777777" w:rsidR="00480FFA" w:rsidRDefault="00480FFA" w:rsidP="00480FFA">
      <w:pPr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1A5A88F" w14:textId="77777777" w:rsidR="00480FFA" w:rsidRDefault="00480FFA" w:rsidP="00480FFA">
      <w:pPr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proofErr w:type="spellStart"/>
      <w:r w:rsidRPr="00D3442B">
        <w:rPr>
          <w:rFonts w:ascii="Arial" w:hAnsi="Arial" w:cs="Arial"/>
          <w:b/>
          <w:bCs/>
          <w:color w:val="000000"/>
          <w:sz w:val="24"/>
          <w:szCs w:val="24"/>
        </w:rPr>
        <w:t>Regaine</w:t>
      </w:r>
      <w:proofErr w:type="spellEnd"/>
      <w:r w:rsidRPr="00D3442B">
        <w:rPr>
          <w:rFonts w:ascii="Arial" w:hAnsi="Arial" w:cs="Arial"/>
          <w:b/>
          <w:bCs/>
          <w:color w:val="000000"/>
          <w:sz w:val="24"/>
          <w:szCs w:val="24"/>
        </w:rPr>
        <w:t xml:space="preserve"> 5 % </w:t>
      </w:r>
      <w:r>
        <w:rPr>
          <w:rFonts w:ascii="Arial" w:hAnsi="Arial" w:cs="Arial"/>
          <w:b/>
          <w:bCs/>
          <w:color w:val="000000"/>
          <w:sz w:val="24"/>
          <w:szCs w:val="24"/>
        </w:rPr>
        <w:t>Schaum zur Anwendung auf der Kopfhaut</w:t>
      </w:r>
      <w:r w:rsidR="000762DA">
        <w:rPr>
          <w:rFonts w:ascii="Arial" w:hAnsi="Arial" w:cs="Arial"/>
          <w:b/>
          <w:bCs/>
          <w:color w:val="000000"/>
          <w:sz w:val="24"/>
          <w:szCs w:val="24"/>
        </w:rPr>
        <w:t xml:space="preserve"> - f</w:t>
      </w:r>
      <w:r>
        <w:rPr>
          <w:rFonts w:ascii="Arial" w:hAnsi="Arial" w:cs="Arial"/>
          <w:b/>
          <w:bCs/>
          <w:color w:val="000000"/>
          <w:sz w:val="24"/>
          <w:szCs w:val="24"/>
        </w:rPr>
        <w:t>ür Männer</w:t>
      </w:r>
    </w:p>
    <w:p w14:paraId="0B403BDC" w14:textId="77777777" w:rsidR="00480FFA" w:rsidRPr="00810098" w:rsidRDefault="00480FFA" w:rsidP="00480FFA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Wirkstoff: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Minoxidil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. </w:t>
      </w:r>
      <w:r w:rsidRPr="00810098">
        <w:rPr>
          <w:rFonts w:ascii="Arial" w:hAnsi="Arial" w:cs="Arial"/>
          <w:b/>
          <w:bCs/>
          <w:sz w:val="24"/>
          <w:szCs w:val="24"/>
        </w:rPr>
        <w:t>Über Wirkung und mögliche unerwünschte Wirkungen informieren Gebrauchsinformation, Arzt oder Apotheker.</w:t>
      </w:r>
    </w:p>
    <w:p w14:paraId="3A452C75" w14:textId="77777777" w:rsidR="00480FFA" w:rsidRDefault="00480FFA" w:rsidP="00D3442B">
      <w:pPr>
        <w:spacing w:line="240" w:lineRule="auto"/>
        <w:rPr>
          <w:rFonts w:ascii="Arial" w:hAnsi="Arial" w:cs="Arial"/>
          <w:sz w:val="24"/>
          <w:szCs w:val="24"/>
        </w:rPr>
      </w:pPr>
    </w:p>
    <w:p w14:paraId="0AC74D90" w14:textId="77777777" w:rsidR="00480FFA" w:rsidRDefault="00480FFA" w:rsidP="00D3442B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480FFA">
        <w:rPr>
          <w:rFonts w:ascii="Arial" w:hAnsi="Arial" w:cs="Arial"/>
          <w:b/>
          <w:bCs/>
          <w:sz w:val="24"/>
          <w:szCs w:val="24"/>
        </w:rPr>
        <w:t>Regaine</w:t>
      </w:r>
      <w:proofErr w:type="spellEnd"/>
      <w:r w:rsidRPr="00480FFA">
        <w:rPr>
          <w:rFonts w:ascii="Arial" w:hAnsi="Arial" w:cs="Arial"/>
          <w:b/>
          <w:bCs/>
          <w:sz w:val="24"/>
          <w:szCs w:val="24"/>
        </w:rPr>
        <w:t xml:space="preserve"> Frauen 5 % Schaum zur Anwendung auf der Kopfhaut</w:t>
      </w:r>
    </w:p>
    <w:p w14:paraId="1AF7449D" w14:textId="123ACEEB" w:rsidR="00480FFA" w:rsidRDefault="00480FFA" w:rsidP="00D3442B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Wirkstoff: </w:t>
      </w:r>
      <w:proofErr w:type="spellStart"/>
      <w:r>
        <w:rPr>
          <w:rFonts w:ascii="Arial" w:hAnsi="Arial" w:cs="Arial"/>
          <w:sz w:val="24"/>
          <w:szCs w:val="24"/>
        </w:rPr>
        <w:t>Minoxidil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810098">
        <w:rPr>
          <w:rFonts w:ascii="Arial" w:hAnsi="Arial" w:cs="Arial"/>
          <w:b/>
          <w:bCs/>
          <w:sz w:val="24"/>
          <w:szCs w:val="24"/>
        </w:rPr>
        <w:t>Über Wirkung und mögliche unerwünschte Wirkungen informieren Gebrauchsinformation, Arzt oder Apotheker.</w:t>
      </w:r>
    </w:p>
    <w:p w14:paraId="2098F4AE" w14:textId="75505064" w:rsidR="00581388" w:rsidRDefault="00581388" w:rsidP="00D3442B">
      <w:pPr>
        <w:spacing w:line="240" w:lineRule="auto"/>
        <w:rPr>
          <w:rFonts w:ascii="Arial" w:hAnsi="Arial" w:cs="Arial"/>
          <w:sz w:val="24"/>
          <w:szCs w:val="24"/>
        </w:rPr>
      </w:pPr>
    </w:p>
    <w:p w14:paraId="25290BDC" w14:textId="77777777" w:rsidR="00DB1918" w:rsidRDefault="00DB1918" w:rsidP="00D3442B">
      <w:pPr>
        <w:spacing w:line="240" w:lineRule="auto"/>
        <w:rPr>
          <w:rFonts w:ascii="Arial" w:hAnsi="Arial" w:cs="Arial"/>
          <w:sz w:val="24"/>
          <w:szCs w:val="24"/>
        </w:rPr>
      </w:pPr>
    </w:p>
    <w:p w14:paraId="6316E6EE" w14:textId="13746942" w:rsidR="00581388" w:rsidRDefault="002448D6" w:rsidP="00581388">
      <w:pPr>
        <w:pStyle w:val="Listenabsatz"/>
        <w:numPr>
          <w:ilvl w:val="0"/>
          <w:numId w:val="1"/>
        </w:numPr>
        <w:spacing w:line="24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Pflichtangaben-Kombi nach </w:t>
      </w:r>
      <w:proofErr w:type="gramStart"/>
      <w:r>
        <w:rPr>
          <w:rFonts w:ascii="Arial" w:hAnsi="Arial" w:cs="Arial"/>
          <w:i/>
          <w:iCs/>
          <w:sz w:val="24"/>
          <w:szCs w:val="24"/>
        </w:rPr>
        <w:t xml:space="preserve">Marke </w:t>
      </w:r>
      <w:r w:rsidR="00581388" w:rsidRPr="00810098">
        <w:rPr>
          <w:rFonts w:ascii="Arial" w:hAnsi="Arial" w:cs="Arial"/>
          <w:i/>
          <w:iCs/>
          <w:sz w:val="24"/>
          <w:szCs w:val="24"/>
        </w:rPr>
        <w:t>:</w:t>
      </w:r>
      <w:proofErr w:type="gramEnd"/>
    </w:p>
    <w:p w14:paraId="31325E4C" w14:textId="77777777" w:rsidR="00581388" w:rsidRPr="00810098" w:rsidRDefault="00581388" w:rsidP="00810098">
      <w:pPr>
        <w:spacing w:line="240" w:lineRule="auto"/>
        <w:rPr>
          <w:rFonts w:ascii="Arial" w:hAnsi="Arial" w:cs="Arial"/>
          <w:i/>
          <w:iCs/>
          <w:sz w:val="24"/>
          <w:szCs w:val="24"/>
        </w:rPr>
      </w:pPr>
    </w:p>
    <w:p w14:paraId="0033D8F4" w14:textId="06F0E683" w:rsidR="00581388" w:rsidRPr="00810098" w:rsidRDefault="00581388" w:rsidP="00810098">
      <w:pPr>
        <w:rPr>
          <w:b/>
          <w:bCs/>
          <w:i/>
          <w:iCs/>
        </w:rPr>
      </w:pPr>
      <w:proofErr w:type="spellStart"/>
      <w:r w:rsidRPr="00810098">
        <w:rPr>
          <w:rFonts w:ascii="Arial" w:hAnsi="Arial" w:cs="Arial"/>
          <w:b/>
          <w:bCs/>
          <w:sz w:val="24"/>
          <w:szCs w:val="24"/>
        </w:rPr>
        <w:t>Nicorette</w:t>
      </w:r>
      <w:proofErr w:type="spellEnd"/>
      <w:r w:rsidRPr="00810098">
        <w:rPr>
          <w:rFonts w:ascii="Arial" w:hAnsi="Arial" w:cs="Arial"/>
          <w:b/>
          <w:bCs/>
          <w:sz w:val="24"/>
          <w:szCs w:val="24"/>
        </w:rPr>
        <w:t xml:space="preserve"> Classic / </w:t>
      </w:r>
      <w:proofErr w:type="spellStart"/>
      <w:r w:rsidRPr="00810098">
        <w:rPr>
          <w:rFonts w:ascii="Arial" w:hAnsi="Arial" w:cs="Arial"/>
          <w:b/>
          <w:bCs/>
          <w:sz w:val="24"/>
          <w:szCs w:val="24"/>
        </w:rPr>
        <w:t>Freshfruit</w:t>
      </w:r>
      <w:proofErr w:type="spellEnd"/>
      <w:r w:rsidRPr="00810098">
        <w:rPr>
          <w:rFonts w:ascii="Arial" w:hAnsi="Arial" w:cs="Arial"/>
          <w:b/>
          <w:bCs/>
          <w:sz w:val="24"/>
          <w:szCs w:val="24"/>
        </w:rPr>
        <w:t xml:space="preserve"> / </w:t>
      </w:r>
      <w:proofErr w:type="spellStart"/>
      <w:r w:rsidRPr="00810098">
        <w:rPr>
          <w:rFonts w:ascii="Arial" w:hAnsi="Arial" w:cs="Arial"/>
          <w:b/>
          <w:bCs/>
          <w:sz w:val="24"/>
          <w:szCs w:val="24"/>
        </w:rPr>
        <w:t>Icemint</w:t>
      </w:r>
      <w:proofErr w:type="spellEnd"/>
      <w:r w:rsidRPr="00810098">
        <w:rPr>
          <w:rFonts w:ascii="Arial" w:hAnsi="Arial" w:cs="Arial"/>
          <w:b/>
          <w:bCs/>
          <w:sz w:val="24"/>
          <w:szCs w:val="24"/>
        </w:rPr>
        <w:t xml:space="preserve"> 2 mg / 4 mg - Kaugummi zur Raucherentwöhnung</w:t>
      </w:r>
      <w:r w:rsidRPr="00810098">
        <w:rPr>
          <w:rFonts w:ascii="Arial" w:hAnsi="Arial" w:cs="Arial"/>
          <w:b/>
          <w:bCs/>
          <w:sz w:val="24"/>
          <w:szCs w:val="24"/>
        </w:rPr>
        <w:br/>
      </w:r>
      <w:proofErr w:type="spellStart"/>
      <w:r w:rsidRPr="00810098">
        <w:rPr>
          <w:rFonts w:ascii="Arial" w:hAnsi="Arial" w:cs="Arial"/>
          <w:b/>
          <w:bCs/>
          <w:sz w:val="24"/>
          <w:szCs w:val="24"/>
        </w:rPr>
        <w:t>Nicorette</w:t>
      </w:r>
      <w:proofErr w:type="spellEnd"/>
      <w:r w:rsidRPr="00810098">
        <w:rPr>
          <w:rFonts w:ascii="Arial" w:hAnsi="Arial" w:cs="Arial"/>
          <w:b/>
          <w:bCs/>
          <w:sz w:val="24"/>
          <w:szCs w:val="24"/>
        </w:rPr>
        <w:t xml:space="preserve"> 10 mg/16 h, 15 mg/16 h, 25 mg/16 h - transdermales Pflaster</w:t>
      </w:r>
      <w:r w:rsidRPr="00810098">
        <w:rPr>
          <w:rFonts w:ascii="Arial" w:hAnsi="Arial" w:cs="Arial"/>
          <w:b/>
          <w:bCs/>
          <w:sz w:val="24"/>
          <w:szCs w:val="24"/>
        </w:rPr>
        <w:br/>
      </w:r>
      <w:proofErr w:type="spellStart"/>
      <w:r w:rsidRPr="00810098">
        <w:rPr>
          <w:rFonts w:ascii="Arial" w:hAnsi="Arial" w:cs="Arial"/>
          <w:b/>
          <w:bCs/>
          <w:sz w:val="24"/>
          <w:szCs w:val="24"/>
        </w:rPr>
        <w:t>Nicorette</w:t>
      </w:r>
      <w:proofErr w:type="spellEnd"/>
      <w:r w:rsidRPr="00810098">
        <w:rPr>
          <w:rFonts w:ascii="Arial" w:hAnsi="Arial" w:cs="Arial"/>
          <w:b/>
          <w:bCs/>
          <w:sz w:val="24"/>
          <w:szCs w:val="24"/>
        </w:rPr>
        <w:t xml:space="preserve"> 15 mg – Inhalationen zur Raucherentwöhnung</w:t>
      </w:r>
      <w:r w:rsidRPr="00810098">
        <w:rPr>
          <w:rFonts w:ascii="Arial" w:hAnsi="Arial" w:cs="Arial"/>
          <w:b/>
          <w:bCs/>
          <w:sz w:val="24"/>
          <w:szCs w:val="24"/>
        </w:rPr>
        <w:br/>
      </w:r>
      <w:proofErr w:type="spellStart"/>
      <w:r w:rsidRPr="00810098">
        <w:rPr>
          <w:rFonts w:ascii="Arial" w:hAnsi="Arial" w:cs="Arial"/>
          <w:b/>
          <w:bCs/>
          <w:sz w:val="24"/>
          <w:szCs w:val="24"/>
        </w:rPr>
        <w:t>Nicorette</w:t>
      </w:r>
      <w:proofErr w:type="spellEnd"/>
      <w:r w:rsidRPr="00810098">
        <w:rPr>
          <w:rFonts w:ascii="Arial" w:hAnsi="Arial" w:cs="Arial"/>
          <w:b/>
          <w:bCs/>
          <w:sz w:val="24"/>
          <w:szCs w:val="24"/>
        </w:rPr>
        <w:t xml:space="preserve"> Mint Spray, 1 mg/Sprühstoß, Spray zur Anwendung in der Mundhöhle, Lösung</w:t>
      </w:r>
      <w:r>
        <w:rPr>
          <w:rFonts w:ascii="Arial" w:hAnsi="Arial" w:cs="Arial"/>
          <w:b/>
          <w:bCs/>
          <w:sz w:val="24"/>
          <w:szCs w:val="24"/>
        </w:rPr>
        <w:br/>
      </w:r>
      <w:proofErr w:type="spellStart"/>
      <w:r w:rsidRPr="00581388">
        <w:rPr>
          <w:rFonts w:ascii="Arial" w:hAnsi="Arial" w:cs="Arial"/>
          <w:b/>
          <w:bCs/>
          <w:sz w:val="24"/>
          <w:szCs w:val="24"/>
        </w:rPr>
        <w:t>Nicorette</w:t>
      </w:r>
      <w:proofErr w:type="spellEnd"/>
      <w:r w:rsidRPr="00581388">
        <w:rPr>
          <w:rFonts w:ascii="Arial" w:hAnsi="Arial" w:cs="Arial"/>
          <w:b/>
          <w:bCs/>
          <w:sz w:val="24"/>
          <w:szCs w:val="24"/>
        </w:rPr>
        <w:t xml:space="preserve"> Fruit &amp; Mint Spray, 1 mg/Sprühstoß, Spray zur Anwendung in der Mundhöhle, Lösung</w:t>
      </w:r>
      <w:r w:rsidRPr="00581388">
        <w:rPr>
          <w:rFonts w:ascii="Arial" w:hAnsi="Arial" w:cs="Arial"/>
          <w:b/>
          <w:bCs/>
          <w:sz w:val="24"/>
          <w:szCs w:val="24"/>
        </w:rPr>
        <w:br/>
      </w:r>
      <w:proofErr w:type="spellStart"/>
      <w:r w:rsidRPr="00581388">
        <w:rPr>
          <w:rFonts w:ascii="Arial" w:hAnsi="Arial" w:cs="Arial"/>
          <w:b/>
          <w:bCs/>
          <w:sz w:val="24"/>
          <w:szCs w:val="24"/>
        </w:rPr>
        <w:t>Nicorette</w:t>
      </w:r>
      <w:proofErr w:type="spellEnd"/>
      <w:r w:rsidRPr="00581388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81388">
        <w:rPr>
          <w:rFonts w:ascii="Arial" w:hAnsi="Arial" w:cs="Arial"/>
          <w:b/>
          <w:bCs/>
          <w:sz w:val="24"/>
          <w:szCs w:val="24"/>
        </w:rPr>
        <w:t>Icemint</w:t>
      </w:r>
      <w:proofErr w:type="spellEnd"/>
      <w:r w:rsidRPr="00581388">
        <w:rPr>
          <w:rFonts w:ascii="Arial" w:hAnsi="Arial" w:cs="Arial"/>
          <w:b/>
          <w:bCs/>
          <w:sz w:val="24"/>
          <w:szCs w:val="24"/>
        </w:rPr>
        <w:t xml:space="preserve"> 2 mg / 4 mg Lutschtabletten</w:t>
      </w:r>
    </w:p>
    <w:p w14:paraId="6016BAD7" w14:textId="77777777" w:rsidR="00581388" w:rsidRPr="00810098" w:rsidRDefault="00581388" w:rsidP="00810098">
      <w:pPr>
        <w:spacing w:line="240" w:lineRule="auto"/>
        <w:rPr>
          <w:rFonts w:ascii="Arial" w:hAnsi="Arial" w:cs="Arial"/>
          <w:sz w:val="24"/>
          <w:szCs w:val="24"/>
        </w:rPr>
      </w:pPr>
      <w:r w:rsidRPr="00810098">
        <w:rPr>
          <w:rFonts w:ascii="Arial" w:hAnsi="Arial" w:cs="Arial"/>
          <w:b/>
          <w:bCs/>
          <w:sz w:val="24"/>
          <w:szCs w:val="24"/>
        </w:rPr>
        <w:t xml:space="preserve">Wirkstoff: </w:t>
      </w:r>
      <w:r w:rsidRPr="00810098">
        <w:rPr>
          <w:rFonts w:ascii="Arial" w:hAnsi="Arial" w:cs="Arial"/>
          <w:sz w:val="24"/>
          <w:szCs w:val="24"/>
        </w:rPr>
        <w:t xml:space="preserve">Nikotin. </w:t>
      </w:r>
      <w:r w:rsidRPr="00810098">
        <w:rPr>
          <w:rFonts w:ascii="Arial" w:hAnsi="Arial" w:cs="Arial"/>
          <w:b/>
          <w:bCs/>
          <w:sz w:val="24"/>
          <w:szCs w:val="24"/>
        </w:rPr>
        <w:t>Über Wirkung und mögliche unerwünschte Wirkungen informieren Gebrauchsinformation, Arzt oder Apotheker.</w:t>
      </w:r>
    </w:p>
    <w:p w14:paraId="2A9A4715" w14:textId="064CC1DA" w:rsidR="00581388" w:rsidRPr="00581388" w:rsidRDefault="00581388" w:rsidP="00581388">
      <w:pPr>
        <w:spacing w:line="240" w:lineRule="auto"/>
        <w:rPr>
          <w:rFonts w:ascii="Arial" w:hAnsi="Arial" w:cs="Arial"/>
          <w:sz w:val="24"/>
          <w:szCs w:val="24"/>
        </w:rPr>
      </w:pPr>
    </w:p>
    <w:p w14:paraId="3696C4DE" w14:textId="3AA49452" w:rsidR="00581388" w:rsidRPr="00581388" w:rsidRDefault="00581388" w:rsidP="00581388">
      <w:pPr>
        <w:rPr>
          <w:rFonts w:ascii="Arial" w:hAnsi="Arial" w:cs="Arial"/>
          <w:b/>
          <w:sz w:val="24"/>
          <w:szCs w:val="24"/>
        </w:rPr>
      </w:pPr>
      <w:proofErr w:type="spellStart"/>
      <w:r w:rsidRPr="00810098">
        <w:rPr>
          <w:rFonts w:ascii="Arial" w:hAnsi="Arial" w:cs="Arial"/>
          <w:b/>
          <w:sz w:val="24"/>
          <w:szCs w:val="24"/>
        </w:rPr>
        <w:t>Regaine</w:t>
      </w:r>
      <w:proofErr w:type="spellEnd"/>
      <w:r w:rsidRPr="00810098">
        <w:rPr>
          <w:rFonts w:ascii="Arial" w:hAnsi="Arial" w:cs="Arial"/>
          <w:b/>
          <w:sz w:val="24"/>
          <w:szCs w:val="24"/>
        </w:rPr>
        <w:t xml:space="preserve"> Frauen 5 % Schaum zur Anwendung auf der Kopfhaut</w:t>
      </w:r>
      <w:r w:rsidRPr="00581388">
        <w:rPr>
          <w:rFonts w:ascii="Arial" w:hAnsi="Arial" w:cs="Arial"/>
          <w:b/>
          <w:sz w:val="24"/>
          <w:szCs w:val="24"/>
        </w:rPr>
        <w:br/>
      </w:r>
      <w:proofErr w:type="spellStart"/>
      <w:r w:rsidRPr="00810098">
        <w:rPr>
          <w:rFonts w:ascii="Arial" w:hAnsi="Arial" w:cs="Arial"/>
          <w:b/>
          <w:sz w:val="24"/>
          <w:szCs w:val="24"/>
        </w:rPr>
        <w:t>Regaine</w:t>
      </w:r>
      <w:proofErr w:type="spellEnd"/>
      <w:r w:rsidRPr="00810098">
        <w:rPr>
          <w:rFonts w:ascii="Arial" w:hAnsi="Arial" w:cs="Arial"/>
          <w:b/>
          <w:sz w:val="24"/>
          <w:szCs w:val="24"/>
        </w:rPr>
        <w:t xml:space="preserve"> 5 % Schaum zur Anwendung auf der Kopfhaut – für Männer</w:t>
      </w:r>
      <w:r w:rsidRPr="00581388">
        <w:rPr>
          <w:rFonts w:ascii="Arial" w:hAnsi="Arial" w:cs="Arial"/>
          <w:b/>
          <w:sz w:val="24"/>
          <w:szCs w:val="24"/>
        </w:rPr>
        <w:br/>
      </w:r>
      <w:proofErr w:type="spellStart"/>
      <w:r w:rsidRPr="00810098">
        <w:rPr>
          <w:rFonts w:ascii="Arial" w:hAnsi="Arial" w:cs="Arial"/>
          <w:b/>
          <w:sz w:val="24"/>
          <w:szCs w:val="24"/>
        </w:rPr>
        <w:t>Regaine</w:t>
      </w:r>
      <w:proofErr w:type="spellEnd"/>
      <w:r w:rsidRPr="00810098">
        <w:rPr>
          <w:rFonts w:ascii="Arial" w:hAnsi="Arial" w:cs="Arial"/>
          <w:b/>
          <w:sz w:val="24"/>
          <w:szCs w:val="24"/>
        </w:rPr>
        <w:t xml:space="preserve"> 5 % - Lösung</w:t>
      </w:r>
      <w:r w:rsidRPr="00581388">
        <w:rPr>
          <w:rFonts w:ascii="Arial" w:hAnsi="Arial" w:cs="Arial"/>
          <w:b/>
          <w:sz w:val="24"/>
          <w:szCs w:val="24"/>
        </w:rPr>
        <w:br/>
      </w:r>
      <w:proofErr w:type="spellStart"/>
      <w:r w:rsidRPr="00810098">
        <w:rPr>
          <w:rFonts w:ascii="Arial" w:hAnsi="Arial" w:cs="Arial"/>
          <w:b/>
          <w:sz w:val="24"/>
          <w:szCs w:val="24"/>
        </w:rPr>
        <w:t>Regaine</w:t>
      </w:r>
      <w:proofErr w:type="spellEnd"/>
      <w:r w:rsidRPr="00810098">
        <w:rPr>
          <w:rFonts w:ascii="Arial" w:hAnsi="Arial" w:cs="Arial"/>
          <w:b/>
          <w:sz w:val="24"/>
          <w:szCs w:val="24"/>
        </w:rPr>
        <w:t xml:space="preserve"> 2 % - Lösung</w:t>
      </w:r>
    </w:p>
    <w:p w14:paraId="692CD76D" w14:textId="6D0D044E" w:rsidR="00581388" w:rsidRPr="00810098" w:rsidRDefault="00581388" w:rsidP="00581388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581388">
        <w:rPr>
          <w:rFonts w:ascii="Arial" w:hAnsi="Arial" w:cs="Arial"/>
          <w:b/>
          <w:bCs/>
          <w:sz w:val="24"/>
          <w:szCs w:val="24"/>
        </w:rPr>
        <w:t xml:space="preserve">Wirkstoff: </w:t>
      </w:r>
      <w:r w:rsidRPr="00581388">
        <w:rPr>
          <w:rFonts w:ascii="Arial" w:hAnsi="Arial" w:cs="Arial"/>
          <w:sz w:val="24"/>
          <w:szCs w:val="24"/>
        </w:rPr>
        <w:t xml:space="preserve">Nikotin. </w:t>
      </w:r>
      <w:r w:rsidRPr="00810098">
        <w:rPr>
          <w:rFonts w:ascii="Arial" w:hAnsi="Arial" w:cs="Arial"/>
          <w:b/>
          <w:bCs/>
          <w:sz w:val="24"/>
          <w:szCs w:val="24"/>
        </w:rPr>
        <w:t>Über Wirkung und mögliche unerwünschte Wirkungen informieren Gebrauchsinformation, Arzt oder Apotheker.</w:t>
      </w:r>
    </w:p>
    <w:sectPr w:rsidR="00581388" w:rsidRPr="0081009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D723E8"/>
    <w:multiLevelType w:val="hybridMultilevel"/>
    <w:tmpl w:val="27E0181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88428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43B"/>
    <w:rsid w:val="00023A9D"/>
    <w:rsid w:val="000762DA"/>
    <w:rsid w:val="000902BD"/>
    <w:rsid w:val="000C60D2"/>
    <w:rsid w:val="001C392A"/>
    <w:rsid w:val="002448D6"/>
    <w:rsid w:val="00255002"/>
    <w:rsid w:val="002E31F7"/>
    <w:rsid w:val="00480FFA"/>
    <w:rsid w:val="004B47F4"/>
    <w:rsid w:val="00581388"/>
    <w:rsid w:val="006127F0"/>
    <w:rsid w:val="007B475B"/>
    <w:rsid w:val="00810098"/>
    <w:rsid w:val="0097543B"/>
    <w:rsid w:val="009B4B1D"/>
    <w:rsid w:val="009E7439"/>
    <w:rsid w:val="00BA5AD2"/>
    <w:rsid w:val="00D14EA4"/>
    <w:rsid w:val="00D3442B"/>
    <w:rsid w:val="00DA52E5"/>
    <w:rsid w:val="00DB1918"/>
    <w:rsid w:val="00DD51DF"/>
    <w:rsid w:val="00DF6610"/>
    <w:rsid w:val="00E0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8A5E6"/>
  <w15:chartTrackingRefBased/>
  <w15:docId w15:val="{07C62E4B-2D56-413B-B6A1-D1BF35922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7B475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erarbeitung">
    <w:name w:val="Revision"/>
    <w:hidden/>
    <w:uiPriority w:val="99"/>
    <w:semiHidden/>
    <w:rsid w:val="009B4B1D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5813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699D5-E88E-43C6-B38B-ADDF739EB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Linke, Rebekka</dc:creator>
  <cp:keywords/>
  <dc:description/>
  <cp:lastModifiedBy>Rebekka Linke</cp:lastModifiedBy>
  <cp:revision>4</cp:revision>
  <dcterms:created xsi:type="dcterms:W3CDTF">2023-02-28T12:18:00Z</dcterms:created>
  <dcterms:modified xsi:type="dcterms:W3CDTF">2023-02-28T12:21:00Z</dcterms:modified>
</cp:coreProperties>
</file>